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F4544" w14:textId="0475CF48" w:rsidR="00FD2681" w:rsidRPr="001E7042" w:rsidRDefault="00A34D68">
      <w:pPr>
        <w:rPr>
          <w:rFonts w:cstheme="minorHAnsi"/>
          <w:b/>
          <w:bCs/>
          <w:sz w:val="20"/>
          <w:szCs w:val="20"/>
        </w:rPr>
      </w:pPr>
      <w:r w:rsidRPr="001E7042">
        <w:rPr>
          <w:rFonts w:cstheme="minorHAnsi"/>
          <w:b/>
          <w:bCs/>
          <w:sz w:val="20"/>
          <w:szCs w:val="20"/>
        </w:rPr>
        <w:t>Verslag uitwisselbijeenkomst SUPRANET GGZ “</w:t>
      </w:r>
      <w:r w:rsidR="005F5B42" w:rsidRPr="001E7042">
        <w:rPr>
          <w:b/>
          <w:bCs/>
          <w:sz w:val="20"/>
          <w:szCs w:val="20"/>
        </w:rPr>
        <w:t>Bereik en behandeling van de groepen agrariërs en middelbare mannen</w:t>
      </w:r>
      <w:r w:rsidRPr="001E7042">
        <w:rPr>
          <w:rFonts w:cstheme="minorHAnsi"/>
          <w:b/>
          <w:bCs/>
          <w:sz w:val="20"/>
          <w:szCs w:val="20"/>
        </w:rPr>
        <w:t>”</w:t>
      </w:r>
      <w:r w:rsidRPr="001E7042">
        <w:rPr>
          <w:rFonts w:cstheme="minorHAnsi"/>
          <w:b/>
          <w:bCs/>
          <w:sz w:val="20"/>
          <w:szCs w:val="20"/>
        </w:rPr>
        <w:br/>
      </w:r>
      <w:r w:rsidR="005F5B42" w:rsidRPr="001E7042">
        <w:rPr>
          <w:rFonts w:cstheme="minorHAnsi"/>
          <w:b/>
          <w:bCs/>
          <w:sz w:val="20"/>
          <w:szCs w:val="20"/>
        </w:rPr>
        <w:t>22 november</w:t>
      </w:r>
      <w:r w:rsidRPr="001E7042">
        <w:rPr>
          <w:rFonts w:cstheme="minorHAnsi"/>
          <w:b/>
          <w:bCs/>
          <w:sz w:val="20"/>
          <w:szCs w:val="20"/>
        </w:rPr>
        <w:t xml:space="preserve"> 2022, 15.30 – 16.30 Teams</w:t>
      </w:r>
    </w:p>
    <w:p w14:paraId="4C0C2245" w14:textId="37EF0D78" w:rsidR="006E58EF" w:rsidRPr="001E7042" w:rsidRDefault="00E407FB" w:rsidP="005818E2">
      <w:pPr>
        <w:rPr>
          <w:sz w:val="20"/>
          <w:szCs w:val="20"/>
        </w:rPr>
      </w:pPr>
      <w:r w:rsidRPr="001E7042">
        <w:rPr>
          <w:sz w:val="20"/>
          <w:szCs w:val="20"/>
          <w:u w:val="single"/>
        </w:rPr>
        <w:t>Aanwezi</w:t>
      </w:r>
      <w:r w:rsidR="00383B8D" w:rsidRPr="001E7042">
        <w:rPr>
          <w:sz w:val="20"/>
          <w:szCs w:val="20"/>
          <w:u w:val="single"/>
        </w:rPr>
        <w:t>g</w:t>
      </w:r>
      <w:r w:rsidR="00A34D68" w:rsidRPr="001E7042">
        <w:rPr>
          <w:sz w:val="20"/>
          <w:szCs w:val="20"/>
        </w:rPr>
        <w:t>:</w:t>
      </w:r>
      <w:r w:rsidR="006B3DCB" w:rsidRPr="001E7042">
        <w:rPr>
          <w:sz w:val="20"/>
          <w:szCs w:val="20"/>
        </w:rPr>
        <w:t xml:space="preserve"> </w:t>
      </w:r>
      <w:r w:rsidR="00864022" w:rsidRPr="001E7042">
        <w:rPr>
          <w:sz w:val="20"/>
          <w:szCs w:val="20"/>
        </w:rPr>
        <w:t>Tanja van Zijl (</w:t>
      </w:r>
      <w:r w:rsidR="00C04DF2" w:rsidRPr="001E7042">
        <w:rPr>
          <w:i/>
          <w:iCs/>
          <w:sz w:val="20"/>
          <w:szCs w:val="20"/>
        </w:rPr>
        <w:t xml:space="preserve">GGZ </w:t>
      </w:r>
      <w:r w:rsidR="00864022" w:rsidRPr="001E7042">
        <w:rPr>
          <w:i/>
          <w:iCs/>
          <w:sz w:val="20"/>
          <w:szCs w:val="20"/>
        </w:rPr>
        <w:t>NHN</w:t>
      </w:r>
      <w:r w:rsidR="00864022" w:rsidRPr="001E7042">
        <w:rPr>
          <w:sz w:val="20"/>
          <w:szCs w:val="20"/>
        </w:rPr>
        <w:t xml:space="preserve">), </w:t>
      </w:r>
      <w:r w:rsidR="00F7500E" w:rsidRPr="001E7042">
        <w:rPr>
          <w:sz w:val="20"/>
          <w:szCs w:val="20"/>
        </w:rPr>
        <w:t>Janine Alberts (</w:t>
      </w:r>
      <w:r w:rsidR="00874585" w:rsidRPr="001E7042">
        <w:rPr>
          <w:i/>
          <w:iCs/>
          <w:sz w:val="20"/>
          <w:szCs w:val="20"/>
        </w:rPr>
        <w:t xml:space="preserve">GZ psycholoog GGZ Friesland, voorzitter werkgroep </w:t>
      </w:r>
      <w:proofErr w:type="spellStart"/>
      <w:r w:rsidR="00874585" w:rsidRPr="001E7042">
        <w:rPr>
          <w:i/>
          <w:iCs/>
          <w:sz w:val="20"/>
          <w:szCs w:val="20"/>
        </w:rPr>
        <w:t>suicidepreventie</w:t>
      </w:r>
      <w:proofErr w:type="spellEnd"/>
      <w:r w:rsidR="00F7500E" w:rsidRPr="001E7042">
        <w:rPr>
          <w:sz w:val="20"/>
          <w:szCs w:val="20"/>
        </w:rPr>
        <w:t xml:space="preserve">), </w:t>
      </w:r>
      <w:proofErr w:type="spellStart"/>
      <w:r w:rsidR="003F47E1" w:rsidRPr="001E7042">
        <w:rPr>
          <w:sz w:val="20"/>
          <w:szCs w:val="20"/>
        </w:rPr>
        <w:t>Arjon</w:t>
      </w:r>
      <w:proofErr w:type="spellEnd"/>
      <w:r w:rsidR="003F47E1" w:rsidRPr="001E7042">
        <w:rPr>
          <w:sz w:val="20"/>
          <w:szCs w:val="20"/>
        </w:rPr>
        <w:t xml:space="preserve"> Glazenborg (</w:t>
      </w:r>
      <w:r w:rsidR="00A85972" w:rsidRPr="001E7042">
        <w:rPr>
          <w:i/>
          <w:iCs/>
          <w:sz w:val="20"/>
          <w:szCs w:val="20"/>
        </w:rPr>
        <w:t xml:space="preserve">ouderenpsychiater Lentis, </w:t>
      </w:r>
      <w:proofErr w:type="spellStart"/>
      <w:r w:rsidR="00A85972" w:rsidRPr="001E7042">
        <w:rPr>
          <w:i/>
          <w:iCs/>
          <w:sz w:val="20"/>
          <w:szCs w:val="20"/>
        </w:rPr>
        <w:t>suicidepreventie</w:t>
      </w:r>
      <w:proofErr w:type="spellEnd"/>
      <w:r w:rsidR="00A85972" w:rsidRPr="001E7042">
        <w:rPr>
          <w:i/>
          <w:iCs/>
          <w:sz w:val="20"/>
          <w:szCs w:val="20"/>
        </w:rPr>
        <w:t xml:space="preserve"> adviesraad</w:t>
      </w:r>
      <w:r w:rsidR="003F47E1" w:rsidRPr="001E7042">
        <w:rPr>
          <w:sz w:val="20"/>
          <w:szCs w:val="20"/>
        </w:rPr>
        <w:t xml:space="preserve">), </w:t>
      </w:r>
      <w:proofErr w:type="spellStart"/>
      <w:r w:rsidR="000724FC" w:rsidRPr="001E7042">
        <w:rPr>
          <w:sz w:val="20"/>
          <w:szCs w:val="20"/>
        </w:rPr>
        <w:t>Wilmi</w:t>
      </w:r>
      <w:proofErr w:type="spellEnd"/>
      <w:r w:rsidR="000724FC" w:rsidRPr="001E7042">
        <w:rPr>
          <w:sz w:val="20"/>
          <w:szCs w:val="20"/>
        </w:rPr>
        <w:t xml:space="preserve"> Lommen (</w:t>
      </w:r>
      <w:r w:rsidR="00A26302" w:rsidRPr="001E7042">
        <w:rPr>
          <w:i/>
          <w:iCs/>
          <w:sz w:val="20"/>
          <w:szCs w:val="20"/>
        </w:rPr>
        <w:t>SPV</w:t>
      </w:r>
      <w:r w:rsidR="00184646" w:rsidRPr="001E7042">
        <w:rPr>
          <w:i/>
          <w:iCs/>
          <w:sz w:val="20"/>
          <w:szCs w:val="20"/>
        </w:rPr>
        <w:t xml:space="preserve"> </w:t>
      </w:r>
      <w:r w:rsidR="00A26302" w:rsidRPr="001E7042">
        <w:rPr>
          <w:i/>
          <w:iCs/>
          <w:sz w:val="20"/>
          <w:szCs w:val="20"/>
        </w:rPr>
        <w:t>GGZ O</w:t>
      </w:r>
      <w:r w:rsidR="00184646" w:rsidRPr="001E7042">
        <w:rPr>
          <w:i/>
          <w:iCs/>
          <w:sz w:val="20"/>
          <w:szCs w:val="20"/>
        </w:rPr>
        <w:t>ost</w:t>
      </w:r>
      <w:r w:rsidR="00A26302" w:rsidRPr="001E7042">
        <w:rPr>
          <w:i/>
          <w:iCs/>
          <w:sz w:val="20"/>
          <w:szCs w:val="20"/>
        </w:rPr>
        <w:t>-</w:t>
      </w:r>
      <w:proofErr w:type="spellStart"/>
      <w:r w:rsidR="00184646" w:rsidRPr="001E7042">
        <w:rPr>
          <w:i/>
          <w:iCs/>
          <w:sz w:val="20"/>
          <w:szCs w:val="20"/>
        </w:rPr>
        <w:t>brabant</w:t>
      </w:r>
      <w:proofErr w:type="spellEnd"/>
      <w:r w:rsidR="00184646" w:rsidRPr="001E7042">
        <w:rPr>
          <w:sz w:val="20"/>
          <w:szCs w:val="20"/>
        </w:rPr>
        <w:t xml:space="preserve"> </w:t>
      </w:r>
      <w:r w:rsidR="000724FC" w:rsidRPr="001E7042">
        <w:rPr>
          <w:sz w:val="20"/>
          <w:szCs w:val="20"/>
        </w:rPr>
        <w:t xml:space="preserve">), </w:t>
      </w:r>
      <w:r w:rsidR="006B3DCB" w:rsidRPr="001E7042">
        <w:rPr>
          <w:sz w:val="20"/>
          <w:szCs w:val="20"/>
        </w:rPr>
        <w:t>Agnes de Groot-</w:t>
      </w:r>
      <w:proofErr w:type="spellStart"/>
      <w:r w:rsidR="006B3DCB" w:rsidRPr="001E7042">
        <w:rPr>
          <w:sz w:val="20"/>
          <w:szCs w:val="20"/>
        </w:rPr>
        <w:t>Hornsta</w:t>
      </w:r>
      <w:proofErr w:type="spellEnd"/>
      <w:r w:rsidR="00A65610" w:rsidRPr="001E7042">
        <w:rPr>
          <w:sz w:val="20"/>
          <w:szCs w:val="20"/>
        </w:rPr>
        <w:t xml:space="preserve"> </w:t>
      </w:r>
      <w:r w:rsidR="00A65610" w:rsidRPr="001E7042">
        <w:rPr>
          <w:i/>
          <w:iCs/>
          <w:sz w:val="20"/>
          <w:szCs w:val="20"/>
        </w:rPr>
        <w:t>(</w:t>
      </w:r>
      <w:r w:rsidR="001C3155" w:rsidRPr="001E7042">
        <w:rPr>
          <w:i/>
          <w:iCs/>
          <w:sz w:val="20"/>
          <w:szCs w:val="20"/>
        </w:rPr>
        <w:t xml:space="preserve">psychiater </w:t>
      </w:r>
      <w:r w:rsidR="00A65610" w:rsidRPr="001E7042">
        <w:rPr>
          <w:i/>
          <w:iCs/>
          <w:sz w:val="20"/>
          <w:szCs w:val="20"/>
        </w:rPr>
        <w:t>GGZ Friesland)</w:t>
      </w:r>
      <w:r w:rsidR="006B3DCB" w:rsidRPr="001E7042">
        <w:rPr>
          <w:sz w:val="20"/>
          <w:szCs w:val="20"/>
        </w:rPr>
        <w:t>, Manuela Gemen</w:t>
      </w:r>
      <w:r w:rsidR="007C7E32" w:rsidRPr="001E7042">
        <w:rPr>
          <w:sz w:val="20"/>
          <w:szCs w:val="20"/>
        </w:rPr>
        <w:t xml:space="preserve"> </w:t>
      </w:r>
      <w:r w:rsidR="007C7E32" w:rsidRPr="001E7042">
        <w:rPr>
          <w:i/>
          <w:iCs/>
          <w:sz w:val="20"/>
          <w:szCs w:val="20"/>
        </w:rPr>
        <w:t>(</w:t>
      </w:r>
      <w:proofErr w:type="spellStart"/>
      <w:r w:rsidR="007C7E32" w:rsidRPr="001E7042">
        <w:rPr>
          <w:i/>
          <w:iCs/>
          <w:sz w:val="20"/>
          <w:szCs w:val="20"/>
        </w:rPr>
        <w:t>suicidepreventiecommissie</w:t>
      </w:r>
      <w:proofErr w:type="spellEnd"/>
      <w:r w:rsidR="007C7E32" w:rsidRPr="001E7042">
        <w:rPr>
          <w:i/>
          <w:iCs/>
          <w:sz w:val="20"/>
          <w:szCs w:val="20"/>
        </w:rPr>
        <w:t xml:space="preserve"> Rivierduinen, trainer bij 113)</w:t>
      </w:r>
      <w:r w:rsidR="006B3DCB" w:rsidRPr="001E7042">
        <w:rPr>
          <w:sz w:val="20"/>
          <w:szCs w:val="20"/>
        </w:rPr>
        <w:t xml:space="preserve">, </w:t>
      </w:r>
      <w:r w:rsidR="00D434F5" w:rsidRPr="001E7042">
        <w:rPr>
          <w:sz w:val="20"/>
          <w:szCs w:val="20"/>
        </w:rPr>
        <w:t>Martine Peppelenbos (</w:t>
      </w:r>
      <w:r w:rsidR="00D434F5" w:rsidRPr="001E7042">
        <w:rPr>
          <w:i/>
          <w:iCs/>
          <w:sz w:val="20"/>
          <w:szCs w:val="20"/>
        </w:rPr>
        <w:t xml:space="preserve">Kwartiermaker </w:t>
      </w:r>
      <w:r w:rsidR="00A6441E" w:rsidRPr="001E7042">
        <w:rPr>
          <w:i/>
          <w:iCs/>
          <w:sz w:val="20"/>
          <w:szCs w:val="20"/>
        </w:rPr>
        <w:t xml:space="preserve">zorg </w:t>
      </w:r>
      <w:r w:rsidR="00D434F5" w:rsidRPr="001E7042">
        <w:rPr>
          <w:i/>
          <w:iCs/>
          <w:sz w:val="20"/>
          <w:szCs w:val="20"/>
        </w:rPr>
        <w:t>113</w:t>
      </w:r>
      <w:r w:rsidR="00D434F5" w:rsidRPr="001E7042">
        <w:rPr>
          <w:sz w:val="20"/>
          <w:szCs w:val="20"/>
        </w:rPr>
        <w:t xml:space="preserve">), </w:t>
      </w:r>
      <w:r w:rsidR="006B3DCB" w:rsidRPr="001E7042">
        <w:rPr>
          <w:sz w:val="20"/>
          <w:szCs w:val="20"/>
        </w:rPr>
        <w:t xml:space="preserve">Marjolein Veerbeek </w:t>
      </w:r>
      <w:r w:rsidR="006B3DCB" w:rsidRPr="001E7042">
        <w:rPr>
          <w:i/>
          <w:iCs/>
          <w:sz w:val="20"/>
          <w:szCs w:val="20"/>
        </w:rPr>
        <w:t>(113/SUPRANET GGZ)</w:t>
      </w:r>
      <w:r w:rsidR="006B3DCB" w:rsidRPr="001E7042">
        <w:rPr>
          <w:sz w:val="20"/>
          <w:szCs w:val="20"/>
        </w:rPr>
        <w:t xml:space="preserve">, Josine Rawee </w:t>
      </w:r>
      <w:r w:rsidR="006B3DCB" w:rsidRPr="001E7042">
        <w:rPr>
          <w:i/>
          <w:iCs/>
          <w:sz w:val="20"/>
          <w:szCs w:val="20"/>
        </w:rPr>
        <w:t>(113/SUPRANET GGZ; verslag)</w:t>
      </w:r>
      <w:r w:rsidR="004B6AD0">
        <w:rPr>
          <w:i/>
          <w:iCs/>
          <w:sz w:val="20"/>
          <w:szCs w:val="20"/>
        </w:rPr>
        <w:br/>
      </w:r>
      <w:r w:rsidR="009B64B9">
        <w:rPr>
          <w:sz w:val="20"/>
          <w:szCs w:val="20"/>
          <w:u w:val="single"/>
        </w:rPr>
        <w:br/>
      </w:r>
      <w:r w:rsidR="009E55BC" w:rsidRPr="001E7042">
        <w:rPr>
          <w:sz w:val="20"/>
          <w:szCs w:val="20"/>
          <w:u w:val="single"/>
        </w:rPr>
        <w:t>Marjolein</w:t>
      </w:r>
      <w:r w:rsidR="007F1928" w:rsidRPr="001E7042">
        <w:rPr>
          <w:sz w:val="20"/>
          <w:szCs w:val="20"/>
          <w:u w:val="single"/>
        </w:rPr>
        <w:t xml:space="preserve"> (113)</w:t>
      </w:r>
      <w:r w:rsidR="009E55BC" w:rsidRPr="001E7042">
        <w:rPr>
          <w:sz w:val="20"/>
          <w:szCs w:val="20"/>
          <w:u w:val="single"/>
        </w:rPr>
        <w:t>:</w:t>
      </w:r>
      <w:r w:rsidR="009E55BC" w:rsidRPr="001E7042">
        <w:rPr>
          <w:sz w:val="20"/>
          <w:szCs w:val="20"/>
        </w:rPr>
        <w:t xml:space="preserve"> </w:t>
      </w:r>
      <w:r w:rsidR="000F4A21" w:rsidRPr="001E7042">
        <w:rPr>
          <w:sz w:val="20"/>
          <w:szCs w:val="20"/>
        </w:rPr>
        <w:t xml:space="preserve">Er zijn factsheets </w:t>
      </w:r>
      <w:r w:rsidR="009E55BC" w:rsidRPr="001E7042">
        <w:rPr>
          <w:sz w:val="20"/>
          <w:szCs w:val="20"/>
        </w:rPr>
        <w:t xml:space="preserve">over </w:t>
      </w:r>
      <w:r w:rsidR="00BE11DD" w:rsidRPr="001E7042">
        <w:rPr>
          <w:sz w:val="20"/>
          <w:szCs w:val="20"/>
        </w:rPr>
        <w:t>suïcidaliteit binnen deze 2 d</w:t>
      </w:r>
      <w:r w:rsidR="009E55BC" w:rsidRPr="001E7042">
        <w:rPr>
          <w:sz w:val="20"/>
          <w:szCs w:val="20"/>
        </w:rPr>
        <w:t xml:space="preserve">oelgroepen </w:t>
      </w:r>
    </w:p>
    <w:p w14:paraId="44955092" w14:textId="158B72CF" w:rsidR="00493394" w:rsidRPr="001E7042" w:rsidRDefault="000A45F0" w:rsidP="006E58EF">
      <w:pPr>
        <w:pStyle w:val="Lijstalinea"/>
        <w:numPr>
          <w:ilvl w:val="0"/>
          <w:numId w:val="1"/>
        </w:numPr>
        <w:rPr>
          <w:sz w:val="20"/>
          <w:szCs w:val="20"/>
        </w:rPr>
      </w:pPr>
      <w:hyperlink r:id="rId8" w:history="1">
        <w:proofErr w:type="spellStart"/>
        <w:r w:rsidR="00493394" w:rsidRPr="001E7042">
          <w:rPr>
            <w:rStyle w:val="Hyperlink"/>
            <w:sz w:val="20"/>
            <w:szCs w:val="20"/>
          </w:rPr>
          <w:t>Factsheet</w:t>
        </w:r>
        <w:proofErr w:type="spellEnd"/>
        <w:r w:rsidR="00493394" w:rsidRPr="001E7042">
          <w:rPr>
            <w:rStyle w:val="Hyperlink"/>
            <w:sz w:val="20"/>
            <w:szCs w:val="20"/>
          </w:rPr>
          <w:t xml:space="preserve"> mannen van midde</w:t>
        </w:r>
        <w:r w:rsidR="005325D1">
          <w:rPr>
            <w:rStyle w:val="Hyperlink"/>
            <w:sz w:val="20"/>
            <w:szCs w:val="20"/>
          </w:rPr>
          <w:t>l</w:t>
        </w:r>
        <w:r w:rsidR="00493394" w:rsidRPr="001E7042">
          <w:rPr>
            <w:rStyle w:val="Hyperlink"/>
            <w:sz w:val="20"/>
            <w:szCs w:val="20"/>
          </w:rPr>
          <w:t>bare leeftijd</w:t>
        </w:r>
      </w:hyperlink>
      <w:r w:rsidR="006E58EF" w:rsidRPr="001E7042">
        <w:rPr>
          <w:sz w:val="20"/>
          <w:szCs w:val="20"/>
        </w:rPr>
        <w:t xml:space="preserve"> </w:t>
      </w:r>
    </w:p>
    <w:p w14:paraId="40F6A1BB" w14:textId="212286AD" w:rsidR="000F4A21" w:rsidRPr="001E7042" w:rsidRDefault="000A45F0" w:rsidP="006E58EF">
      <w:pPr>
        <w:pStyle w:val="Lijstalinea"/>
        <w:numPr>
          <w:ilvl w:val="0"/>
          <w:numId w:val="1"/>
        </w:numPr>
        <w:rPr>
          <w:sz w:val="20"/>
          <w:szCs w:val="20"/>
        </w:rPr>
      </w:pPr>
      <w:hyperlink r:id="rId9" w:history="1">
        <w:proofErr w:type="spellStart"/>
        <w:r w:rsidR="00BE11DD" w:rsidRPr="001E7042">
          <w:rPr>
            <w:rStyle w:val="Hyperlink"/>
            <w:sz w:val="20"/>
            <w:szCs w:val="20"/>
          </w:rPr>
          <w:t>Factsheet</w:t>
        </w:r>
        <w:proofErr w:type="spellEnd"/>
        <w:r w:rsidR="00BE11DD" w:rsidRPr="001E7042">
          <w:rPr>
            <w:rStyle w:val="Hyperlink"/>
            <w:sz w:val="20"/>
            <w:szCs w:val="20"/>
          </w:rPr>
          <w:t xml:space="preserve"> </w:t>
        </w:r>
        <w:proofErr w:type="spellStart"/>
        <w:r w:rsidR="00BE11DD" w:rsidRPr="001E7042">
          <w:rPr>
            <w:rStyle w:val="Hyperlink"/>
            <w:sz w:val="20"/>
            <w:szCs w:val="20"/>
          </w:rPr>
          <w:t>agrariers</w:t>
        </w:r>
        <w:proofErr w:type="spellEnd"/>
      </w:hyperlink>
      <w:r w:rsidR="00BE11DD" w:rsidRPr="001E7042">
        <w:rPr>
          <w:sz w:val="20"/>
          <w:szCs w:val="20"/>
        </w:rPr>
        <w:t xml:space="preserve"> </w:t>
      </w:r>
    </w:p>
    <w:p w14:paraId="0080E889" w14:textId="1E17F2E8" w:rsidR="00CD3929" w:rsidRPr="001E7042" w:rsidRDefault="007A1565">
      <w:pPr>
        <w:rPr>
          <w:sz w:val="20"/>
          <w:szCs w:val="20"/>
        </w:rPr>
      </w:pPr>
      <w:r w:rsidRPr="001E7042">
        <w:rPr>
          <w:sz w:val="20"/>
          <w:szCs w:val="20"/>
        </w:rPr>
        <w:t>Ook komt er vanuit 113 dit najaar vo</w:t>
      </w:r>
      <w:r w:rsidR="0021781D" w:rsidRPr="001E7042">
        <w:rPr>
          <w:sz w:val="20"/>
          <w:szCs w:val="20"/>
        </w:rPr>
        <w:t>or</w:t>
      </w:r>
      <w:r w:rsidRPr="001E7042">
        <w:rPr>
          <w:sz w:val="20"/>
          <w:szCs w:val="20"/>
        </w:rPr>
        <w:t xml:space="preserve"> het eerst een ster reclame, gericht op de middelbare man, om h</w:t>
      </w:r>
      <w:r w:rsidR="00493394" w:rsidRPr="001E7042">
        <w:rPr>
          <w:sz w:val="20"/>
          <w:szCs w:val="20"/>
        </w:rPr>
        <w:t>e</w:t>
      </w:r>
      <w:r w:rsidRPr="001E7042">
        <w:rPr>
          <w:sz w:val="20"/>
          <w:szCs w:val="20"/>
        </w:rPr>
        <w:t>n meer aan te sporen om te praten over problemen</w:t>
      </w:r>
      <w:r w:rsidR="0021781D" w:rsidRPr="001E7042">
        <w:rPr>
          <w:sz w:val="20"/>
          <w:szCs w:val="20"/>
        </w:rPr>
        <w:t>.</w:t>
      </w:r>
      <w:r w:rsidR="00C34D09" w:rsidRPr="001E7042">
        <w:rPr>
          <w:sz w:val="20"/>
          <w:szCs w:val="20"/>
        </w:rPr>
        <w:t xml:space="preserve"> </w:t>
      </w:r>
      <w:r w:rsidR="00493394" w:rsidRPr="001E7042">
        <w:rPr>
          <w:sz w:val="20"/>
          <w:szCs w:val="20"/>
        </w:rPr>
        <w:t>Er wordt geopperd dat SIRE misschien ook iets kan doen met zulke spotjes.</w:t>
      </w:r>
    </w:p>
    <w:p w14:paraId="17CE5DCA" w14:textId="36DE5D87" w:rsidR="0049667D" w:rsidRPr="001E7042" w:rsidRDefault="0049667D">
      <w:pPr>
        <w:rPr>
          <w:b/>
          <w:bCs/>
          <w:sz w:val="20"/>
          <w:szCs w:val="20"/>
        </w:rPr>
      </w:pPr>
      <w:r w:rsidRPr="001E7042">
        <w:rPr>
          <w:b/>
          <w:bCs/>
          <w:sz w:val="20"/>
          <w:szCs w:val="20"/>
        </w:rPr>
        <w:t xml:space="preserve">Agrariërs </w:t>
      </w:r>
    </w:p>
    <w:p w14:paraId="1A247C1E" w14:textId="6DBDB06E" w:rsidR="00C06AEA" w:rsidRPr="001E7042" w:rsidRDefault="00A6441E">
      <w:pPr>
        <w:rPr>
          <w:color w:val="FF0000"/>
          <w:sz w:val="20"/>
          <w:szCs w:val="20"/>
        </w:rPr>
      </w:pPr>
      <w:r w:rsidRPr="001E7042">
        <w:rPr>
          <w:sz w:val="20"/>
          <w:szCs w:val="20"/>
          <w:u w:val="single"/>
        </w:rPr>
        <w:t>Martine</w:t>
      </w:r>
      <w:r w:rsidR="007F1928" w:rsidRPr="001E7042">
        <w:rPr>
          <w:sz w:val="20"/>
          <w:szCs w:val="20"/>
          <w:u w:val="single"/>
        </w:rPr>
        <w:t xml:space="preserve"> (113)</w:t>
      </w:r>
      <w:r w:rsidR="009B1393" w:rsidRPr="001E7042">
        <w:rPr>
          <w:sz w:val="20"/>
          <w:szCs w:val="20"/>
        </w:rPr>
        <w:t xml:space="preserve">:  de agrarische sector </w:t>
      </w:r>
      <w:r w:rsidR="004947F4" w:rsidRPr="001E7042">
        <w:rPr>
          <w:sz w:val="20"/>
          <w:szCs w:val="20"/>
        </w:rPr>
        <w:t>is een speciale risico groep binnen de middelbare mannen populatie</w:t>
      </w:r>
      <w:r w:rsidR="007F1928" w:rsidRPr="001E7042">
        <w:rPr>
          <w:sz w:val="20"/>
          <w:szCs w:val="20"/>
        </w:rPr>
        <w:t xml:space="preserve">. </w:t>
      </w:r>
      <w:r w:rsidR="003376C4" w:rsidRPr="001E7042">
        <w:rPr>
          <w:sz w:val="20"/>
          <w:szCs w:val="20"/>
        </w:rPr>
        <w:t xml:space="preserve">Vanuit </w:t>
      </w:r>
      <w:r w:rsidR="00B63820" w:rsidRPr="001E7042">
        <w:rPr>
          <w:sz w:val="20"/>
          <w:szCs w:val="20"/>
        </w:rPr>
        <w:t>GGD I</w:t>
      </w:r>
      <w:r w:rsidR="005325D1">
        <w:rPr>
          <w:sz w:val="20"/>
          <w:szCs w:val="20"/>
        </w:rPr>
        <w:t>J</w:t>
      </w:r>
      <w:r w:rsidR="003376C4" w:rsidRPr="001E7042">
        <w:rPr>
          <w:sz w:val="20"/>
          <w:szCs w:val="20"/>
        </w:rPr>
        <w:t>sselland is er een onderzoek gedaan</w:t>
      </w:r>
      <w:r w:rsidR="00B63820" w:rsidRPr="001E7042">
        <w:rPr>
          <w:sz w:val="20"/>
          <w:szCs w:val="20"/>
        </w:rPr>
        <w:t xml:space="preserve">: </w:t>
      </w:r>
      <w:hyperlink r:id="rId10" w:history="1">
        <w:r w:rsidR="00B63820" w:rsidRPr="001E7042">
          <w:rPr>
            <w:rStyle w:val="Hyperlink"/>
            <w:sz w:val="20"/>
            <w:szCs w:val="20"/>
          </w:rPr>
          <w:t>Boeren aan het woord</w:t>
        </w:r>
      </w:hyperlink>
      <w:r w:rsidR="00B63820" w:rsidRPr="001E7042">
        <w:rPr>
          <w:sz w:val="20"/>
          <w:szCs w:val="20"/>
        </w:rPr>
        <w:t xml:space="preserve">, </w:t>
      </w:r>
      <w:r w:rsidR="003376C4" w:rsidRPr="001E7042">
        <w:rPr>
          <w:sz w:val="20"/>
          <w:szCs w:val="20"/>
        </w:rPr>
        <w:t xml:space="preserve"> waarin boeren vertellen waar ze tegen aan lopen. </w:t>
      </w:r>
      <w:r w:rsidR="00B63820" w:rsidRPr="001E7042">
        <w:rPr>
          <w:sz w:val="20"/>
          <w:szCs w:val="20"/>
        </w:rPr>
        <w:t>Een b</w:t>
      </w:r>
      <w:r w:rsidR="006646B5" w:rsidRPr="001E7042">
        <w:rPr>
          <w:sz w:val="20"/>
          <w:szCs w:val="20"/>
        </w:rPr>
        <w:t>elangrijke uitkomst van di</w:t>
      </w:r>
      <w:r w:rsidR="005325D1">
        <w:rPr>
          <w:sz w:val="20"/>
          <w:szCs w:val="20"/>
        </w:rPr>
        <w:t>t</w:t>
      </w:r>
      <w:r w:rsidR="006646B5" w:rsidRPr="001E7042">
        <w:rPr>
          <w:sz w:val="20"/>
          <w:szCs w:val="20"/>
        </w:rPr>
        <w:t xml:space="preserve"> onderzoek was </w:t>
      </w:r>
      <w:r w:rsidR="00B63820" w:rsidRPr="001E7042">
        <w:rPr>
          <w:sz w:val="20"/>
          <w:szCs w:val="20"/>
        </w:rPr>
        <w:t xml:space="preserve">onder andere: </w:t>
      </w:r>
      <w:r w:rsidR="006646B5" w:rsidRPr="001E7042">
        <w:rPr>
          <w:sz w:val="20"/>
          <w:szCs w:val="20"/>
        </w:rPr>
        <w:t xml:space="preserve">het beeld dat </w:t>
      </w:r>
      <w:r w:rsidR="00B63820" w:rsidRPr="001E7042">
        <w:rPr>
          <w:sz w:val="20"/>
          <w:szCs w:val="20"/>
        </w:rPr>
        <w:t>agrariërs</w:t>
      </w:r>
      <w:r w:rsidR="006646B5" w:rsidRPr="001E7042">
        <w:rPr>
          <w:sz w:val="20"/>
          <w:szCs w:val="20"/>
        </w:rPr>
        <w:t xml:space="preserve"> niet praten over mentale gezondheid bleek niet te kloppen, men vond het juist fijn om te praten</w:t>
      </w:r>
      <w:r w:rsidR="00B63820" w:rsidRPr="001E7042">
        <w:rPr>
          <w:sz w:val="20"/>
          <w:szCs w:val="20"/>
        </w:rPr>
        <w:t xml:space="preserve"> en deed dit ook,</w:t>
      </w:r>
      <w:r w:rsidR="006646B5" w:rsidRPr="001E7042">
        <w:rPr>
          <w:sz w:val="20"/>
          <w:szCs w:val="20"/>
        </w:rPr>
        <w:t xml:space="preserve"> als er een echt goed luisterend oor was.</w:t>
      </w:r>
      <w:r w:rsidR="0026548C" w:rsidRPr="001E7042">
        <w:rPr>
          <w:sz w:val="20"/>
          <w:szCs w:val="20"/>
        </w:rPr>
        <w:br/>
      </w:r>
      <w:r w:rsidR="00C06AEA" w:rsidRPr="001E7042">
        <w:rPr>
          <w:sz w:val="20"/>
          <w:szCs w:val="20"/>
        </w:rPr>
        <w:t>V</w:t>
      </w:r>
      <w:r w:rsidR="00D0627B" w:rsidRPr="001E7042">
        <w:rPr>
          <w:sz w:val="20"/>
          <w:szCs w:val="20"/>
        </w:rPr>
        <w:t xml:space="preserve">oor </w:t>
      </w:r>
      <w:r w:rsidR="0026548C" w:rsidRPr="001E7042">
        <w:rPr>
          <w:sz w:val="20"/>
          <w:szCs w:val="20"/>
        </w:rPr>
        <w:t xml:space="preserve">113 </w:t>
      </w:r>
      <w:r w:rsidR="00D0627B" w:rsidRPr="001E7042">
        <w:rPr>
          <w:sz w:val="20"/>
          <w:szCs w:val="20"/>
        </w:rPr>
        <w:t xml:space="preserve">heeft </w:t>
      </w:r>
      <w:r w:rsidR="0011659C" w:rsidRPr="001E7042">
        <w:rPr>
          <w:sz w:val="20"/>
          <w:szCs w:val="20"/>
        </w:rPr>
        <w:t>Christel</w:t>
      </w:r>
      <w:r w:rsidR="00D0627B" w:rsidRPr="001E7042">
        <w:rPr>
          <w:sz w:val="20"/>
          <w:szCs w:val="20"/>
        </w:rPr>
        <w:t xml:space="preserve"> van </w:t>
      </w:r>
      <w:proofErr w:type="spellStart"/>
      <w:r w:rsidR="0011659C" w:rsidRPr="001E7042">
        <w:rPr>
          <w:sz w:val="20"/>
          <w:szCs w:val="20"/>
        </w:rPr>
        <w:t>R</w:t>
      </w:r>
      <w:r w:rsidR="00D0627B" w:rsidRPr="001E7042">
        <w:rPr>
          <w:sz w:val="20"/>
          <w:szCs w:val="20"/>
        </w:rPr>
        <w:t>aaij</w:t>
      </w:r>
      <w:proofErr w:type="spellEnd"/>
      <w:r w:rsidR="00D0627B" w:rsidRPr="001E7042">
        <w:rPr>
          <w:sz w:val="20"/>
          <w:szCs w:val="20"/>
        </w:rPr>
        <w:t xml:space="preserve"> een advies geschreven</w:t>
      </w:r>
      <w:r w:rsidR="00EA5AC7" w:rsidRPr="001E7042">
        <w:rPr>
          <w:sz w:val="20"/>
          <w:szCs w:val="20"/>
        </w:rPr>
        <w:t xml:space="preserve"> over hoe</w:t>
      </w:r>
      <w:r w:rsidR="00D0627B" w:rsidRPr="001E7042">
        <w:rPr>
          <w:sz w:val="20"/>
          <w:szCs w:val="20"/>
        </w:rPr>
        <w:t xml:space="preserve"> vanuit meer aandacht kan worden geschonken</w:t>
      </w:r>
      <w:r w:rsidR="00EA5AC7" w:rsidRPr="001E7042">
        <w:rPr>
          <w:sz w:val="20"/>
          <w:szCs w:val="20"/>
        </w:rPr>
        <w:t xml:space="preserve"> aan deze doelgroep</w:t>
      </w:r>
      <w:r w:rsidR="00D0627B" w:rsidRPr="001E7042">
        <w:rPr>
          <w:sz w:val="20"/>
          <w:szCs w:val="20"/>
        </w:rPr>
        <w:t xml:space="preserve">. </w:t>
      </w:r>
      <w:r w:rsidR="003E285A" w:rsidRPr="001E7042">
        <w:rPr>
          <w:sz w:val="20"/>
          <w:szCs w:val="20"/>
        </w:rPr>
        <w:t>Zij adviseert om meer gefocust op deze groep in te zetten</w:t>
      </w:r>
      <w:r w:rsidR="0049667D" w:rsidRPr="001E7042">
        <w:rPr>
          <w:sz w:val="20"/>
          <w:szCs w:val="20"/>
        </w:rPr>
        <w:t xml:space="preserve">. </w:t>
      </w:r>
      <w:r w:rsidR="00565B45">
        <w:rPr>
          <w:sz w:val="20"/>
          <w:szCs w:val="20"/>
        </w:rPr>
        <w:t xml:space="preserve">Zie </w:t>
      </w:r>
      <w:hyperlink r:id="rId11" w:history="1">
        <w:r w:rsidR="00565B45" w:rsidRPr="007344EA">
          <w:rPr>
            <w:rStyle w:val="Hyperlink"/>
            <w:sz w:val="20"/>
            <w:szCs w:val="20"/>
          </w:rPr>
          <w:t>hier voor het rapport</w:t>
        </w:r>
      </w:hyperlink>
      <w:r w:rsidR="005325D1">
        <w:rPr>
          <w:sz w:val="20"/>
          <w:szCs w:val="20"/>
        </w:rPr>
        <w:t>, zodat instellingen kunnen kijken of zij daar ook iets mee kunnen voor hun eigen organisaties.</w:t>
      </w:r>
      <w:r w:rsidR="00A1154E" w:rsidRPr="001E7042">
        <w:rPr>
          <w:color w:val="FF0000"/>
          <w:sz w:val="20"/>
          <w:szCs w:val="20"/>
        </w:rPr>
        <w:t xml:space="preserve"> </w:t>
      </w:r>
    </w:p>
    <w:p w14:paraId="174A1D51" w14:textId="6D55FBA1" w:rsidR="00DD0FD8" w:rsidRPr="001E7042" w:rsidRDefault="008B3E73">
      <w:pPr>
        <w:rPr>
          <w:sz w:val="20"/>
          <w:szCs w:val="20"/>
        </w:rPr>
      </w:pPr>
      <w:r w:rsidRPr="001E7042">
        <w:rPr>
          <w:sz w:val="20"/>
          <w:szCs w:val="20"/>
          <w:u w:val="single"/>
        </w:rPr>
        <w:t>Arjon</w:t>
      </w:r>
      <w:r w:rsidR="00AE4290" w:rsidRPr="001E7042">
        <w:rPr>
          <w:sz w:val="20"/>
          <w:szCs w:val="20"/>
          <w:u w:val="single"/>
        </w:rPr>
        <w:t xml:space="preserve"> (Lentis)</w:t>
      </w:r>
      <w:r w:rsidR="00AE4290" w:rsidRPr="001E7042">
        <w:rPr>
          <w:sz w:val="20"/>
          <w:szCs w:val="20"/>
        </w:rPr>
        <w:t>:</w:t>
      </w:r>
      <w:r w:rsidRPr="001E7042">
        <w:rPr>
          <w:sz w:val="20"/>
          <w:szCs w:val="20"/>
        </w:rPr>
        <w:t xml:space="preserve"> lukt het als ggz als om in contact te k</w:t>
      </w:r>
      <w:r w:rsidR="00DD3AFA" w:rsidRPr="001E7042">
        <w:rPr>
          <w:sz w:val="20"/>
          <w:szCs w:val="20"/>
        </w:rPr>
        <w:t>omen met deze doelgroepen, hoe krijgen we ze in beeld?</w:t>
      </w:r>
      <w:r w:rsidR="00386B59" w:rsidRPr="001E7042">
        <w:rPr>
          <w:sz w:val="20"/>
          <w:szCs w:val="20"/>
        </w:rPr>
        <w:t xml:space="preserve"> Is er een andere taal nodig richting </w:t>
      </w:r>
      <w:r w:rsidR="00AE4290" w:rsidRPr="001E7042">
        <w:rPr>
          <w:sz w:val="20"/>
          <w:szCs w:val="20"/>
        </w:rPr>
        <w:t>agrariërs</w:t>
      </w:r>
      <w:r w:rsidR="00386B59" w:rsidRPr="001E7042">
        <w:rPr>
          <w:sz w:val="20"/>
          <w:szCs w:val="20"/>
        </w:rPr>
        <w:t xml:space="preserve">? </w:t>
      </w:r>
      <w:r w:rsidR="00386B59" w:rsidRPr="001E7042">
        <w:rPr>
          <w:sz w:val="20"/>
          <w:szCs w:val="20"/>
        </w:rPr>
        <w:br/>
      </w:r>
      <w:r w:rsidR="00386B59" w:rsidRPr="001E7042">
        <w:rPr>
          <w:sz w:val="20"/>
          <w:szCs w:val="20"/>
        </w:rPr>
        <w:br/>
      </w:r>
      <w:r w:rsidR="00386B59" w:rsidRPr="001E7042">
        <w:rPr>
          <w:sz w:val="20"/>
          <w:szCs w:val="20"/>
          <w:u w:val="single"/>
        </w:rPr>
        <w:t>Martine:</w:t>
      </w:r>
      <w:r w:rsidR="00386B59" w:rsidRPr="001E7042">
        <w:rPr>
          <w:sz w:val="20"/>
          <w:szCs w:val="20"/>
        </w:rPr>
        <w:t xml:space="preserve"> </w:t>
      </w:r>
      <w:r w:rsidR="00DA793D" w:rsidRPr="001E7042">
        <w:rPr>
          <w:sz w:val="20"/>
          <w:szCs w:val="20"/>
        </w:rPr>
        <w:t>agrariërs</w:t>
      </w:r>
      <w:r w:rsidR="00DD0FD8" w:rsidRPr="001E7042">
        <w:rPr>
          <w:sz w:val="20"/>
          <w:szCs w:val="20"/>
        </w:rPr>
        <w:t xml:space="preserve"> zoeken niet vaak de hulp op. </w:t>
      </w:r>
      <w:r w:rsidR="00E11104" w:rsidRPr="001E7042">
        <w:rPr>
          <w:sz w:val="20"/>
          <w:szCs w:val="20"/>
        </w:rPr>
        <w:t>Het is lastig voor ze om die stap te zetten,</w:t>
      </w:r>
      <w:r w:rsidR="00DA793D" w:rsidRPr="001E7042">
        <w:rPr>
          <w:sz w:val="20"/>
          <w:szCs w:val="20"/>
        </w:rPr>
        <w:t xml:space="preserve"> o</w:t>
      </w:r>
      <w:r w:rsidR="00E11104" w:rsidRPr="001E7042">
        <w:rPr>
          <w:sz w:val="20"/>
          <w:szCs w:val="20"/>
        </w:rPr>
        <w:t>ok in praktische zin</w:t>
      </w:r>
      <w:r w:rsidR="001D4195" w:rsidRPr="001E7042">
        <w:rPr>
          <w:sz w:val="20"/>
          <w:szCs w:val="20"/>
        </w:rPr>
        <w:t xml:space="preserve">, ze kunnen niet even tussen de bedrijven door op een werkdag naar de huisarts te gaan (douchen, omkleden </w:t>
      </w:r>
      <w:proofErr w:type="spellStart"/>
      <w:r w:rsidR="001D4195" w:rsidRPr="001E7042">
        <w:rPr>
          <w:sz w:val="20"/>
          <w:szCs w:val="20"/>
        </w:rPr>
        <w:t>etc</w:t>
      </w:r>
      <w:proofErr w:type="spellEnd"/>
      <w:r w:rsidR="001D4195" w:rsidRPr="001E7042">
        <w:rPr>
          <w:sz w:val="20"/>
          <w:szCs w:val="20"/>
        </w:rPr>
        <w:t>)</w:t>
      </w:r>
      <w:r w:rsidR="00DD0FD8" w:rsidRPr="001E7042">
        <w:rPr>
          <w:sz w:val="20"/>
          <w:szCs w:val="20"/>
        </w:rPr>
        <w:t xml:space="preserve">. </w:t>
      </w:r>
    </w:p>
    <w:p w14:paraId="70C8C4FB" w14:textId="2DD13C24" w:rsidR="00680808" w:rsidRPr="001E7042" w:rsidRDefault="00DD0FD8">
      <w:pPr>
        <w:rPr>
          <w:sz w:val="20"/>
          <w:szCs w:val="20"/>
        </w:rPr>
      </w:pPr>
      <w:proofErr w:type="spellStart"/>
      <w:r w:rsidRPr="001E7042">
        <w:rPr>
          <w:sz w:val="20"/>
          <w:szCs w:val="20"/>
          <w:u w:val="single"/>
        </w:rPr>
        <w:t>Wilmi</w:t>
      </w:r>
      <w:proofErr w:type="spellEnd"/>
      <w:r w:rsidR="00DA793D" w:rsidRPr="001E7042">
        <w:rPr>
          <w:sz w:val="20"/>
          <w:szCs w:val="20"/>
          <w:u w:val="single"/>
        </w:rPr>
        <w:t xml:space="preserve"> (GGZ Oost</w:t>
      </w:r>
      <w:r w:rsidR="005325D1">
        <w:rPr>
          <w:sz w:val="20"/>
          <w:szCs w:val="20"/>
          <w:u w:val="single"/>
        </w:rPr>
        <w:t xml:space="preserve"> </w:t>
      </w:r>
      <w:r w:rsidR="00DA793D" w:rsidRPr="001E7042">
        <w:rPr>
          <w:sz w:val="20"/>
          <w:szCs w:val="20"/>
          <w:u w:val="single"/>
        </w:rPr>
        <w:t>Brabant)</w:t>
      </w:r>
      <w:r w:rsidRPr="001E7042">
        <w:rPr>
          <w:sz w:val="20"/>
          <w:szCs w:val="20"/>
        </w:rPr>
        <w:t xml:space="preserve">: ik merk in </w:t>
      </w:r>
      <w:r w:rsidR="00B7149B" w:rsidRPr="001E7042">
        <w:rPr>
          <w:sz w:val="20"/>
          <w:szCs w:val="20"/>
        </w:rPr>
        <w:t>mijn p</w:t>
      </w:r>
      <w:r w:rsidR="00DA793D" w:rsidRPr="001E7042">
        <w:rPr>
          <w:sz w:val="20"/>
          <w:szCs w:val="20"/>
        </w:rPr>
        <w:t>rivé</w:t>
      </w:r>
      <w:r w:rsidRPr="001E7042">
        <w:rPr>
          <w:sz w:val="20"/>
          <w:szCs w:val="20"/>
        </w:rPr>
        <w:t xml:space="preserve"> omgeving dat als er een suïcide is </w:t>
      </w:r>
      <w:r w:rsidR="00DA793D" w:rsidRPr="001E7042">
        <w:rPr>
          <w:sz w:val="20"/>
          <w:szCs w:val="20"/>
        </w:rPr>
        <w:t>van een</w:t>
      </w:r>
      <w:r w:rsidRPr="001E7042">
        <w:rPr>
          <w:sz w:val="20"/>
          <w:szCs w:val="20"/>
        </w:rPr>
        <w:t xml:space="preserve"> boer</w:t>
      </w:r>
      <w:r w:rsidR="00DA793D" w:rsidRPr="001E7042">
        <w:rPr>
          <w:sz w:val="20"/>
          <w:szCs w:val="20"/>
        </w:rPr>
        <w:t xml:space="preserve">, dan wordt </w:t>
      </w:r>
      <w:r w:rsidR="00B7149B" w:rsidRPr="001E7042">
        <w:rPr>
          <w:sz w:val="20"/>
          <w:szCs w:val="20"/>
        </w:rPr>
        <w:t xml:space="preserve">er </w:t>
      </w:r>
      <w:r w:rsidR="00DA793D" w:rsidRPr="001E7042">
        <w:rPr>
          <w:sz w:val="20"/>
          <w:szCs w:val="20"/>
        </w:rPr>
        <w:t xml:space="preserve">in de omgeving wel over gepraat, maar het gaat meestal alleen </w:t>
      </w:r>
      <w:r w:rsidRPr="001E7042">
        <w:rPr>
          <w:sz w:val="20"/>
          <w:szCs w:val="20"/>
        </w:rPr>
        <w:t xml:space="preserve">over de </w:t>
      </w:r>
      <w:r w:rsidR="00DA793D" w:rsidRPr="001E7042">
        <w:rPr>
          <w:sz w:val="20"/>
          <w:szCs w:val="20"/>
        </w:rPr>
        <w:t>praktische</w:t>
      </w:r>
      <w:r w:rsidRPr="001E7042">
        <w:rPr>
          <w:sz w:val="20"/>
          <w:szCs w:val="20"/>
        </w:rPr>
        <w:t xml:space="preserve"> zaken,</w:t>
      </w:r>
      <w:r w:rsidR="00DA793D" w:rsidRPr="001E7042">
        <w:rPr>
          <w:sz w:val="20"/>
          <w:szCs w:val="20"/>
        </w:rPr>
        <w:t xml:space="preserve"> de omgeving heeft het niet over wat het met henzelf doet. </w:t>
      </w:r>
      <w:r w:rsidR="00680808" w:rsidRPr="001E7042">
        <w:rPr>
          <w:sz w:val="20"/>
          <w:szCs w:val="20"/>
        </w:rPr>
        <w:br/>
      </w:r>
      <w:r w:rsidR="00680808" w:rsidRPr="001E7042">
        <w:rPr>
          <w:sz w:val="20"/>
          <w:szCs w:val="20"/>
        </w:rPr>
        <w:br/>
      </w:r>
      <w:r w:rsidR="00DA793D" w:rsidRPr="001E7042">
        <w:rPr>
          <w:sz w:val="20"/>
          <w:szCs w:val="20"/>
          <w:u w:val="single"/>
        </w:rPr>
        <w:t>J</w:t>
      </w:r>
      <w:r w:rsidR="00680808" w:rsidRPr="001E7042">
        <w:rPr>
          <w:sz w:val="20"/>
          <w:szCs w:val="20"/>
          <w:u w:val="single"/>
        </w:rPr>
        <w:t xml:space="preserve">anine </w:t>
      </w:r>
      <w:r w:rsidR="00DA793D" w:rsidRPr="001E7042">
        <w:rPr>
          <w:sz w:val="20"/>
          <w:szCs w:val="20"/>
          <w:u w:val="single"/>
        </w:rPr>
        <w:t>(GGZ Friesland)</w:t>
      </w:r>
      <w:r w:rsidR="00680808" w:rsidRPr="001E7042">
        <w:rPr>
          <w:sz w:val="20"/>
          <w:szCs w:val="20"/>
        </w:rPr>
        <w:t>: moeten we als ggz instellingen willen dat wij makkelijker met d</w:t>
      </w:r>
      <w:r w:rsidR="00B7149B" w:rsidRPr="001E7042">
        <w:rPr>
          <w:sz w:val="20"/>
          <w:szCs w:val="20"/>
        </w:rPr>
        <w:t xml:space="preserve">eze groepen </w:t>
      </w:r>
      <w:r w:rsidR="00680808" w:rsidRPr="001E7042">
        <w:rPr>
          <w:sz w:val="20"/>
          <w:szCs w:val="20"/>
        </w:rPr>
        <w:t xml:space="preserve">in contact komen, of willen we dat er binnen die groep meer ruimte is voor dat gesprek? </w:t>
      </w:r>
      <w:r w:rsidR="006039A6" w:rsidRPr="001E7042">
        <w:rPr>
          <w:sz w:val="20"/>
          <w:szCs w:val="20"/>
        </w:rPr>
        <w:t xml:space="preserve">Misschien moet je je meer richten op die context waarin ze leven. </w:t>
      </w:r>
    </w:p>
    <w:p w14:paraId="245B1050" w14:textId="10F8D947" w:rsidR="00BE2DD0" w:rsidRPr="001E7042" w:rsidRDefault="006039A6">
      <w:pPr>
        <w:rPr>
          <w:sz w:val="20"/>
          <w:szCs w:val="20"/>
        </w:rPr>
      </w:pPr>
      <w:r w:rsidRPr="001E7042">
        <w:rPr>
          <w:sz w:val="20"/>
          <w:szCs w:val="20"/>
          <w:u w:val="single"/>
        </w:rPr>
        <w:t>Martine</w:t>
      </w:r>
      <w:r w:rsidRPr="001E7042">
        <w:rPr>
          <w:sz w:val="20"/>
          <w:szCs w:val="20"/>
        </w:rPr>
        <w:t xml:space="preserve">: misschien moet </w:t>
      </w:r>
      <w:r w:rsidR="00B7149B" w:rsidRPr="001E7042">
        <w:rPr>
          <w:sz w:val="20"/>
          <w:szCs w:val="20"/>
        </w:rPr>
        <w:t>het allebei</w:t>
      </w:r>
      <w:r w:rsidRPr="001E7042">
        <w:rPr>
          <w:sz w:val="20"/>
          <w:szCs w:val="20"/>
        </w:rPr>
        <w:t xml:space="preserve">. </w:t>
      </w:r>
      <w:r w:rsidR="00B11C88" w:rsidRPr="001E7042">
        <w:rPr>
          <w:sz w:val="20"/>
          <w:szCs w:val="20"/>
        </w:rPr>
        <w:t>M</w:t>
      </w:r>
      <w:r w:rsidR="00F046FA" w:rsidRPr="001E7042">
        <w:rPr>
          <w:sz w:val="20"/>
          <w:szCs w:val="20"/>
        </w:rPr>
        <w:t xml:space="preserve">et stikstofcrisis </w:t>
      </w:r>
      <w:r w:rsidR="00B11C88" w:rsidRPr="001E7042">
        <w:rPr>
          <w:sz w:val="20"/>
          <w:szCs w:val="20"/>
        </w:rPr>
        <w:t>nu z</w:t>
      </w:r>
      <w:r w:rsidR="00F046FA" w:rsidRPr="001E7042">
        <w:rPr>
          <w:sz w:val="20"/>
          <w:szCs w:val="20"/>
        </w:rPr>
        <w:t xml:space="preserve">ijn </w:t>
      </w:r>
      <w:r w:rsidR="00B11C88" w:rsidRPr="001E7042">
        <w:rPr>
          <w:sz w:val="20"/>
          <w:szCs w:val="20"/>
        </w:rPr>
        <w:t xml:space="preserve">er </w:t>
      </w:r>
      <w:r w:rsidR="00F046FA" w:rsidRPr="001E7042">
        <w:rPr>
          <w:sz w:val="20"/>
          <w:szCs w:val="20"/>
        </w:rPr>
        <w:t>wel eens boeren praatgroepen, in het buurthuis</w:t>
      </w:r>
      <w:r w:rsidR="00B11C88" w:rsidRPr="001E7042">
        <w:rPr>
          <w:sz w:val="20"/>
          <w:szCs w:val="20"/>
        </w:rPr>
        <w:t xml:space="preserve"> bijvoorbeeld,</w:t>
      </w:r>
      <w:r w:rsidR="00F046FA" w:rsidRPr="001E7042">
        <w:rPr>
          <w:sz w:val="20"/>
          <w:szCs w:val="20"/>
        </w:rPr>
        <w:t xml:space="preserve"> een avondje </w:t>
      </w:r>
      <w:r w:rsidR="00B11C88" w:rsidRPr="001E7042">
        <w:rPr>
          <w:sz w:val="20"/>
          <w:szCs w:val="20"/>
        </w:rPr>
        <w:t>met elkaar hebben over hoe</w:t>
      </w:r>
      <w:r w:rsidR="00F046FA" w:rsidRPr="001E7042">
        <w:rPr>
          <w:sz w:val="20"/>
          <w:szCs w:val="20"/>
        </w:rPr>
        <w:t xml:space="preserve"> hoe het met gaat. </w:t>
      </w:r>
      <w:r w:rsidR="005A4DEC" w:rsidRPr="001E7042">
        <w:rPr>
          <w:sz w:val="20"/>
          <w:szCs w:val="20"/>
        </w:rPr>
        <w:br/>
        <w:t>Ook bij de huisarts moeten de voelsprieten misschie</w:t>
      </w:r>
      <w:r w:rsidR="00B11C88" w:rsidRPr="001E7042">
        <w:rPr>
          <w:sz w:val="20"/>
          <w:szCs w:val="20"/>
        </w:rPr>
        <w:t>n</w:t>
      </w:r>
      <w:r w:rsidR="005A4DEC" w:rsidRPr="001E7042">
        <w:rPr>
          <w:sz w:val="20"/>
          <w:szCs w:val="20"/>
        </w:rPr>
        <w:t xml:space="preserve"> wat meer aan gaan als er een boer komt, want als iemand komt is er waarschijnlijk wel echt iets aan de hand. </w:t>
      </w:r>
    </w:p>
    <w:p w14:paraId="3E8FA3F9" w14:textId="1282D322" w:rsidR="00884583" w:rsidRPr="001E7042" w:rsidRDefault="00BE2DD0">
      <w:pPr>
        <w:rPr>
          <w:sz w:val="20"/>
          <w:szCs w:val="20"/>
        </w:rPr>
      </w:pPr>
      <w:r w:rsidRPr="001E7042">
        <w:rPr>
          <w:sz w:val="20"/>
          <w:szCs w:val="20"/>
          <w:u w:val="single"/>
        </w:rPr>
        <w:t>Wilmi</w:t>
      </w:r>
      <w:r w:rsidRPr="001E7042">
        <w:rPr>
          <w:sz w:val="20"/>
          <w:szCs w:val="20"/>
        </w:rPr>
        <w:t>:</w:t>
      </w:r>
      <w:r w:rsidR="00B11C88" w:rsidRPr="001E7042">
        <w:rPr>
          <w:sz w:val="20"/>
          <w:szCs w:val="20"/>
        </w:rPr>
        <w:t xml:space="preserve"> </w:t>
      </w:r>
      <w:r w:rsidRPr="001E7042">
        <w:rPr>
          <w:sz w:val="20"/>
          <w:szCs w:val="20"/>
        </w:rPr>
        <w:t xml:space="preserve">De adviezen die mensen krijgen als ze bij de </w:t>
      </w:r>
      <w:r w:rsidR="00B11C88" w:rsidRPr="001E7042">
        <w:rPr>
          <w:sz w:val="20"/>
          <w:szCs w:val="20"/>
        </w:rPr>
        <w:t>GGZ</w:t>
      </w:r>
      <w:r w:rsidRPr="001E7042">
        <w:rPr>
          <w:sz w:val="20"/>
          <w:szCs w:val="20"/>
        </w:rPr>
        <w:t xml:space="preserve"> komen moeten wel passen binnen hun levens</w:t>
      </w:r>
      <w:r w:rsidR="00B11C88" w:rsidRPr="001E7042">
        <w:rPr>
          <w:sz w:val="20"/>
          <w:szCs w:val="20"/>
        </w:rPr>
        <w:t>s</w:t>
      </w:r>
      <w:r w:rsidRPr="001E7042">
        <w:rPr>
          <w:sz w:val="20"/>
          <w:szCs w:val="20"/>
        </w:rPr>
        <w:t>tijl. Je kan niet zomaar aanraden dat ze minder moeten gaan werken</w:t>
      </w:r>
      <w:r w:rsidR="00632063" w:rsidRPr="001E7042">
        <w:rPr>
          <w:sz w:val="20"/>
          <w:szCs w:val="20"/>
        </w:rPr>
        <w:t xml:space="preserve">, </w:t>
      </w:r>
      <w:r w:rsidRPr="001E7042">
        <w:rPr>
          <w:sz w:val="20"/>
          <w:szCs w:val="20"/>
        </w:rPr>
        <w:t>daar heeft een boer helemaal geen tijd voor meestal. We moeten binnen onze eigen doelgroep ook de kennis gaan verbreden over wat soort leven boeren lijden.</w:t>
      </w:r>
      <w:r w:rsidR="00632063" w:rsidRPr="001E7042">
        <w:rPr>
          <w:sz w:val="20"/>
          <w:szCs w:val="20"/>
        </w:rPr>
        <w:t xml:space="preserve"> J</w:t>
      </w:r>
      <w:r w:rsidR="00884583" w:rsidRPr="001E7042">
        <w:rPr>
          <w:sz w:val="20"/>
          <w:szCs w:val="20"/>
        </w:rPr>
        <w:t>e kan kleinschalig beginnen, bijvoorbeeld in vakblade</w:t>
      </w:r>
      <w:r w:rsidR="00632063" w:rsidRPr="001E7042">
        <w:rPr>
          <w:sz w:val="20"/>
          <w:szCs w:val="20"/>
        </w:rPr>
        <w:t>n de fac</w:t>
      </w:r>
      <w:r w:rsidR="00884583" w:rsidRPr="001E7042">
        <w:rPr>
          <w:sz w:val="20"/>
          <w:szCs w:val="20"/>
        </w:rPr>
        <w:t xml:space="preserve">tsheets plaatsen waar we het net over hadden. </w:t>
      </w:r>
    </w:p>
    <w:p w14:paraId="357BB2D5" w14:textId="57B21C66" w:rsidR="00884583" w:rsidRPr="001E7042" w:rsidRDefault="007A6C14">
      <w:pPr>
        <w:rPr>
          <w:sz w:val="20"/>
          <w:szCs w:val="20"/>
        </w:rPr>
      </w:pPr>
      <w:r w:rsidRPr="001E7042">
        <w:rPr>
          <w:sz w:val="20"/>
          <w:szCs w:val="20"/>
          <w:u w:val="single"/>
        </w:rPr>
        <w:lastRenderedPageBreak/>
        <w:t>Janine</w:t>
      </w:r>
      <w:r w:rsidRPr="001E7042">
        <w:rPr>
          <w:sz w:val="20"/>
          <w:szCs w:val="20"/>
        </w:rPr>
        <w:t xml:space="preserve">: wij hebben onlangs een advertentie gemakt voor in het ledenblad van jonge </w:t>
      </w:r>
      <w:r w:rsidR="00632063" w:rsidRPr="001E7042">
        <w:rPr>
          <w:sz w:val="20"/>
          <w:szCs w:val="20"/>
        </w:rPr>
        <w:t>Fr</w:t>
      </w:r>
      <w:r w:rsidRPr="001E7042">
        <w:rPr>
          <w:sz w:val="20"/>
          <w:szCs w:val="20"/>
        </w:rPr>
        <w:t xml:space="preserve">iese </w:t>
      </w:r>
      <w:r w:rsidR="00632063" w:rsidRPr="001E7042">
        <w:rPr>
          <w:sz w:val="20"/>
          <w:szCs w:val="20"/>
        </w:rPr>
        <w:t>agrariërs</w:t>
      </w:r>
      <w:r w:rsidRPr="001E7042">
        <w:rPr>
          <w:sz w:val="20"/>
          <w:szCs w:val="20"/>
        </w:rPr>
        <w:t>, met een oproep aan de naasten gericht</w:t>
      </w:r>
      <w:r w:rsidR="001A37D7" w:rsidRPr="001E7042">
        <w:rPr>
          <w:sz w:val="20"/>
          <w:szCs w:val="20"/>
        </w:rPr>
        <w:t xml:space="preserve">: </w:t>
      </w:r>
      <w:r w:rsidRPr="001E7042">
        <w:rPr>
          <w:sz w:val="20"/>
          <w:szCs w:val="20"/>
        </w:rPr>
        <w:t xml:space="preserve">als je je zorgen maakt </w:t>
      </w:r>
      <w:r w:rsidR="005778D3" w:rsidRPr="001E7042">
        <w:rPr>
          <w:sz w:val="20"/>
          <w:szCs w:val="20"/>
        </w:rPr>
        <w:t xml:space="preserve">over iemand in je omgeving, en wat je kan doen en een verwijzing naar de agro zorgwijzer. </w:t>
      </w:r>
    </w:p>
    <w:p w14:paraId="21430910" w14:textId="4EFD05E5" w:rsidR="00F852A8" w:rsidRPr="001E7042" w:rsidRDefault="003F78C1" w:rsidP="00F852A8">
      <w:pPr>
        <w:rPr>
          <w:sz w:val="20"/>
          <w:szCs w:val="20"/>
        </w:rPr>
      </w:pPr>
      <w:r w:rsidRPr="001E7042">
        <w:rPr>
          <w:sz w:val="20"/>
          <w:szCs w:val="20"/>
          <w:u w:val="single"/>
        </w:rPr>
        <w:t>Agnes</w:t>
      </w:r>
      <w:r w:rsidR="001A37D7" w:rsidRPr="001E7042">
        <w:rPr>
          <w:sz w:val="20"/>
          <w:szCs w:val="20"/>
          <w:u w:val="single"/>
        </w:rPr>
        <w:t xml:space="preserve"> (GGZ Friesland) </w:t>
      </w:r>
      <w:r w:rsidR="001A37D7" w:rsidRPr="001E7042">
        <w:rPr>
          <w:sz w:val="20"/>
          <w:szCs w:val="20"/>
        </w:rPr>
        <w:t xml:space="preserve">: </w:t>
      </w:r>
      <w:r w:rsidR="00781F6E" w:rsidRPr="001E7042">
        <w:rPr>
          <w:sz w:val="20"/>
          <w:szCs w:val="20"/>
        </w:rPr>
        <w:t>E</w:t>
      </w:r>
      <w:r w:rsidRPr="001E7042">
        <w:rPr>
          <w:sz w:val="20"/>
          <w:szCs w:val="20"/>
        </w:rPr>
        <w:t xml:space="preserve">en tante van mij zit bij </w:t>
      </w:r>
      <w:r w:rsidR="001A37D7" w:rsidRPr="001E7042">
        <w:rPr>
          <w:sz w:val="20"/>
          <w:szCs w:val="20"/>
        </w:rPr>
        <w:t xml:space="preserve">een organisatie voor </w:t>
      </w:r>
      <w:r w:rsidRPr="001E7042">
        <w:rPr>
          <w:sz w:val="20"/>
          <w:szCs w:val="20"/>
        </w:rPr>
        <w:t xml:space="preserve">plattelandsvrouwen, </w:t>
      </w:r>
      <w:r w:rsidR="00D86BFA" w:rsidRPr="001E7042">
        <w:rPr>
          <w:sz w:val="20"/>
          <w:szCs w:val="20"/>
        </w:rPr>
        <w:t xml:space="preserve">daar willen we misschien in het voorjaar een </w:t>
      </w:r>
      <w:r w:rsidR="00781F6E" w:rsidRPr="001E7042">
        <w:rPr>
          <w:sz w:val="20"/>
          <w:szCs w:val="20"/>
        </w:rPr>
        <w:t>film</w:t>
      </w:r>
      <w:r w:rsidR="00D86BFA" w:rsidRPr="001E7042">
        <w:rPr>
          <w:sz w:val="20"/>
          <w:szCs w:val="20"/>
        </w:rPr>
        <w:t xml:space="preserve"> laten zien en aan de hand daarvan het gesprek aan te gaan met de mensen uit de zaal</w:t>
      </w:r>
      <w:r w:rsidR="001F0950" w:rsidRPr="001E7042">
        <w:rPr>
          <w:sz w:val="20"/>
          <w:szCs w:val="20"/>
        </w:rPr>
        <w:t xml:space="preserve">, en dat ook open te stellen voor </w:t>
      </w:r>
      <w:r w:rsidR="0097096F" w:rsidRPr="001E7042">
        <w:rPr>
          <w:sz w:val="20"/>
          <w:szCs w:val="20"/>
        </w:rPr>
        <w:t>geïnteresseerden</w:t>
      </w:r>
      <w:r w:rsidR="001F0950" w:rsidRPr="001E7042">
        <w:rPr>
          <w:sz w:val="20"/>
          <w:szCs w:val="20"/>
        </w:rPr>
        <w:t>.</w:t>
      </w:r>
    </w:p>
    <w:p w14:paraId="0096A2CA" w14:textId="474A3DAD" w:rsidR="00F852A8" w:rsidRPr="001E7042" w:rsidRDefault="00F852A8" w:rsidP="00F852A8">
      <w:pPr>
        <w:rPr>
          <w:sz w:val="20"/>
          <w:szCs w:val="20"/>
        </w:rPr>
      </w:pPr>
      <w:r w:rsidRPr="001E7042">
        <w:rPr>
          <w:sz w:val="20"/>
          <w:szCs w:val="20"/>
          <w:u w:val="single"/>
        </w:rPr>
        <w:t>Tanja (NHN)</w:t>
      </w:r>
      <w:r w:rsidRPr="001E7042">
        <w:rPr>
          <w:sz w:val="20"/>
          <w:szCs w:val="20"/>
        </w:rPr>
        <w:t xml:space="preserve">: hebben boeren een specifieke zorgverzekering die iets kan betekenen? </w:t>
      </w:r>
      <w:r w:rsidR="009B64B9">
        <w:rPr>
          <w:sz w:val="20"/>
          <w:szCs w:val="20"/>
        </w:rPr>
        <w:br/>
      </w:r>
      <w:r w:rsidRPr="001E7042">
        <w:rPr>
          <w:sz w:val="20"/>
          <w:szCs w:val="20"/>
        </w:rPr>
        <w:t xml:space="preserve">Er zijn een paar zorgverzekeringen die wel veel boeren hebben waarschijnlijk. Zorgverzekeringen zouden iets kunnen doen zoals grote projecten financieren. In Australië en Engeland hebben ze bijvoorbeeld grote projecten als </w:t>
      </w:r>
      <w:hyperlink r:id="rId12" w:history="1">
        <w:r w:rsidRPr="001E7042">
          <w:rPr>
            <w:rStyle w:val="Hyperlink"/>
            <w:sz w:val="20"/>
            <w:szCs w:val="20"/>
          </w:rPr>
          <w:t>https://www.areyouboggedmate.com.au/</w:t>
        </w:r>
      </w:hyperlink>
      <w:r w:rsidRPr="001E7042">
        <w:rPr>
          <w:sz w:val="20"/>
          <w:szCs w:val="20"/>
        </w:rPr>
        <w:t xml:space="preserve"> en </w:t>
      </w:r>
      <w:hyperlink r:id="rId13" w:history="1">
        <w:r w:rsidRPr="001E7042">
          <w:rPr>
            <w:rStyle w:val="Hyperlink"/>
            <w:sz w:val="20"/>
            <w:szCs w:val="20"/>
          </w:rPr>
          <w:t>https://www.yellowwellies.org/mind-your-head/</w:t>
        </w:r>
      </w:hyperlink>
      <w:r w:rsidRPr="001E7042">
        <w:rPr>
          <w:sz w:val="20"/>
          <w:szCs w:val="20"/>
        </w:rPr>
        <w:t xml:space="preserve">. Misschien zou 113 daarin kunnen faciliteren. </w:t>
      </w:r>
    </w:p>
    <w:p w14:paraId="2DEFDB07" w14:textId="520B0437" w:rsidR="00F852A8" w:rsidRPr="001E7042" w:rsidRDefault="00F852A8" w:rsidP="00F852A8">
      <w:pPr>
        <w:rPr>
          <w:sz w:val="20"/>
          <w:szCs w:val="20"/>
        </w:rPr>
      </w:pPr>
      <w:r w:rsidRPr="001E7042">
        <w:rPr>
          <w:sz w:val="20"/>
          <w:szCs w:val="20"/>
        </w:rPr>
        <w:t>De agro zorg wijzer zou nog kunnen worden uitgebreid/ bijgewerkt. Dat project hield op, maar er ligt nu een Voor de mens achter de ondernemer plan bij ministerie van L</w:t>
      </w:r>
      <w:r w:rsidR="00D15D5E" w:rsidRPr="001E7042">
        <w:rPr>
          <w:sz w:val="20"/>
          <w:szCs w:val="20"/>
        </w:rPr>
        <w:t>N</w:t>
      </w:r>
      <w:r w:rsidRPr="001E7042">
        <w:rPr>
          <w:sz w:val="20"/>
          <w:szCs w:val="20"/>
        </w:rPr>
        <w:t xml:space="preserve">V maar er is nog geen klap op gegeven. Dit is breder dan alleen suïcide preventie. </w:t>
      </w:r>
    </w:p>
    <w:p w14:paraId="22F2B4B2" w14:textId="385E0C9B" w:rsidR="0097096F" w:rsidRPr="001E7042" w:rsidRDefault="00F852A8" w:rsidP="00F852A8">
      <w:pPr>
        <w:rPr>
          <w:sz w:val="20"/>
          <w:szCs w:val="20"/>
        </w:rPr>
      </w:pPr>
      <w:r w:rsidRPr="001E7042">
        <w:rPr>
          <w:sz w:val="20"/>
          <w:szCs w:val="20"/>
        </w:rPr>
        <w:t>Agnes: wij merken ook dat gemeente</w:t>
      </w:r>
      <w:r w:rsidR="005325D1">
        <w:rPr>
          <w:sz w:val="20"/>
          <w:szCs w:val="20"/>
        </w:rPr>
        <w:t>n</w:t>
      </w:r>
      <w:r w:rsidRPr="001E7042">
        <w:rPr>
          <w:sz w:val="20"/>
          <w:szCs w:val="20"/>
        </w:rPr>
        <w:t xml:space="preserve"> niet goed weten wat andere gemeenten doen, wat de </w:t>
      </w:r>
      <w:r w:rsidR="00D15D5E" w:rsidRPr="001E7042">
        <w:rPr>
          <w:sz w:val="20"/>
          <w:szCs w:val="20"/>
        </w:rPr>
        <w:t>GGD</w:t>
      </w:r>
      <w:r w:rsidRPr="001E7042">
        <w:rPr>
          <w:sz w:val="20"/>
          <w:szCs w:val="20"/>
        </w:rPr>
        <w:t xml:space="preserve"> doet etc. wij dachten eraan om een kennis</w:t>
      </w:r>
      <w:r w:rsidR="005325D1">
        <w:rPr>
          <w:sz w:val="20"/>
          <w:szCs w:val="20"/>
        </w:rPr>
        <w:t>-</w:t>
      </w:r>
      <w:r w:rsidRPr="001E7042">
        <w:rPr>
          <w:sz w:val="20"/>
          <w:szCs w:val="20"/>
        </w:rPr>
        <w:t xml:space="preserve"> en netwerk bijeenkomst te organiseren zodat iedereen van elkaar weet wie wat doet, en misschien ook financiering samen te regelen.</w:t>
      </w:r>
    </w:p>
    <w:p w14:paraId="3DE5951D" w14:textId="1DBCE577" w:rsidR="00B17F79" w:rsidRPr="001E7042" w:rsidRDefault="0097096F" w:rsidP="0097096F">
      <w:pPr>
        <w:rPr>
          <w:sz w:val="20"/>
          <w:szCs w:val="20"/>
        </w:rPr>
      </w:pPr>
      <w:r w:rsidRPr="001E7042">
        <w:rPr>
          <w:b/>
          <w:bCs/>
          <w:sz w:val="20"/>
          <w:szCs w:val="20"/>
        </w:rPr>
        <w:t>Mannen van middelbare leeftijd</w:t>
      </w:r>
      <w:r w:rsidR="00C008F3" w:rsidRPr="001E7042">
        <w:rPr>
          <w:sz w:val="20"/>
          <w:szCs w:val="20"/>
        </w:rPr>
        <w:t xml:space="preserve"> </w:t>
      </w:r>
    </w:p>
    <w:p w14:paraId="484EFF6D" w14:textId="3E986C36" w:rsidR="001D4104" w:rsidRPr="001E7042" w:rsidRDefault="00C56B3D">
      <w:pPr>
        <w:rPr>
          <w:sz w:val="20"/>
          <w:szCs w:val="20"/>
        </w:rPr>
      </w:pPr>
      <w:r w:rsidRPr="001E7042">
        <w:rPr>
          <w:sz w:val="20"/>
          <w:szCs w:val="20"/>
          <w:u w:val="single"/>
        </w:rPr>
        <w:t>Janine:</w:t>
      </w:r>
      <w:r w:rsidRPr="001E7042">
        <w:rPr>
          <w:sz w:val="20"/>
          <w:szCs w:val="20"/>
        </w:rPr>
        <w:t xml:space="preserve"> </w:t>
      </w:r>
      <w:r w:rsidR="001D4104" w:rsidRPr="001E7042">
        <w:rPr>
          <w:sz w:val="20"/>
          <w:szCs w:val="20"/>
        </w:rPr>
        <w:t>Mannen van middelbare leeftijd bereiken de</w:t>
      </w:r>
      <w:r w:rsidR="0097096F" w:rsidRPr="001E7042">
        <w:rPr>
          <w:sz w:val="20"/>
          <w:szCs w:val="20"/>
        </w:rPr>
        <w:t xml:space="preserve"> GGZ</w:t>
      </w:r>
      <w:r w:rsidR="001D4104" w:rsidRPr="001E7042">
        <w:rPr>
          <w:sz w:val="20"/>
          <w:szCs w:val="20"/>
        </w:rPr>
        <w:t xml:space="preserve"> </w:t>
      </w:r>
      <w:r w:rsidR="0097096F" w:rsidRPr="001E7042">
        <w:rPr>
          <w:sz w:val="20"/>
          <w:szCs w:val="20"/>
        </w:rPr>
        <w:t>iets</w:t>
      </w:r>
      <w:r w:rsidRPr="001E7042">
        <w:rPr>
          <w:sz w:val="20"/>
          <w:szCs w:val="20"/>
        </w:rPr>
        <w:t xml:space="preserve"> meer dan de </w:t>
      </w:r>
      <w:r w:rsidR="0097096F" w:rsidRPr="001E7042">
        <w:rPr>
          <w:sz w:val="20"/>
          <w:szCs w:val="20"/>
        </w:rPr>
        <w:t>agrariërs</w:t>
      </w:r>
      <w:r w:rsidRPr="001E7042">
        <w:rPr>
          <w:sz w:val="20"/>
          <w:szCs w:val="20"/>
        </w:rPr>
        <w:t xml:space="preserve">, maar zijn hier </w:t>
      </w:r>
      <w:r w:rsidR="0097096F" w:rsidRPr="001E7042">
        <w:rPr>
          <w:sz w:val="20"/>
          <w:szCs w:val="20"/>
        </w:rPr>
        <w:t>specifieke</w:t>
      </w:r>
      <w:r w:rsidRPr="001E7042">
        <w:rPr>
          <w:sz w:val="20"/>
          <w:szCs w:val="20"/>
        </w:rPr>
        <w:t xml:space="preserve"> interventies voor binnen organisaties?</w:t>
      </w:r>
    </w:p>
    <w:p w14:paraId="1B6070D1" w14:textId="0E9DFC4A" w:rsidR="000B1A30" w:rsidRPr="001E7042" w:rsidRDefault="0097096F">
      <w:pPr>
        <w:rPr>
          <w:sz w:val="20"/>
          <w:szCs w:val="20"/>
        </w:rPr>
      </w:pPr>
      <w:r w:rsidRPr="001E7042">
        <w:rPr>
          <w:sz w:val="20"/>
          <w:szCs w:val="20"/>
          <w:u w:val="single"/>
        </w:rPr>
        <w:t>Manuela (Rivierduinen):</w:t>
      </w:r>
      <w:r w:rsidR="00C56B3D" w:rsidRPr="001E7042">
        <w:rPr>
          <w:sz w:val="20"/>
          <w:szCs w:val="20"/>
        </w:rPr>
        <w:t xml:space="preserve"> </w:t>
      </w:r>
      <w:r w:rsidRPr="001E7042">
        <w:rPr>
          <w:sz w:val="20"/>
          <w:szCs w:val="20"/>
        </w:rPr>
        <w:t>W</w:t>
      </w:r>
      <w:r w:rsidR="00C56B3D" w:rsidRPr="001E7042">
        <w:rPr>
          <w:sz w:val="20"/>
          <w:szCs w:val="20"/>
        </w:rPr>
        <w:t xml:space="preserve">ij hebben wel geconcludeerd dat wij ze weinig binnen krijgen. Ik denk dat we dat vooral bij huisartsen bijvoorbeeld </w:t>
      </w:r>
      <w:r w:rsidR="00D760CC" w:rsidRPr="001E7042">
        <w:rPr>
          <w:sz w:val="20"/>
          <w:szCs w:val="20"/>
        </w:rPr>
        <w:t>moeten gaan kijken</w:t>
      </w:r>
      <w:r w:rsidRPr="001E7042">
        <w:rPr>
          <w:sz w:val="20"/>
          <w:szCs w:val="20"/>
        </w:rPr>
        <w:t>, ervoor zorgen dat zij</w:t>
      </w:r>
      <w:r w:rsidR="00D760CC" w:rsidRPr="001E7042">
        <w:rPr>
          <w:sz w:val="20"/>
          <w:szCs w:val="20"/>
        </w:rPr>
        <w:t xml:space="preserve"> meer doorvragen</w:t>
      </w:r>
      <w:r w:rsidRPr="001E7042">
        <w:rPr>
          <w:sz w:val="20"/>
          <w:szCs w:val="20"/>
        </w:rPr>
        <w:t>.</w:t>
      </w:r>
    </w:p>
    <w:p w14:paraId="62A72ABF" w14:textId="25EB8DB3" w:rsidR="00294DD7" w:rsidRPr="001E7042" w:rsidRDefault="005325D1">
      <w:pPr>
        <w:rPr>
          <w:color w:val="FF0000"/>
          <w:sz w:val="20"/>
          <w:szCs w:val="20"/>
        </w:rPr>
      </w:pPr>
      <w:r w:rsidRPr="005325D1">
        <w:rPr>
          <w:sz w:val="20"/>
          <w:szCs w:val="20"/>
          <w:u w:val="single"/>
        </w:rPr>
        <w:t>Marjolein</w:t>
      </w:r>
      <w:r>
        <w:rPr>
          <w:sz w:val="20"/>
          <w:szCs w:val="20"/>
        </w:rPr>
        <w:t xml:space="preserve">: </w:t>
      </w:r>
      <w:r w:rsidR="00A72A64" w:rsidRPr="001E7042">
        <w:rPr>
          <w:sz w:val="20"/>
          <w:szCs w:val="20"/>
        </w:rPr>
        <w:t xml:space="preserve">Vanuit 113 gaat er ook een project lopen gericht op werkgevers, om via hen de middelbare man te bereiken. </w:t>
      </w:r>
      <w:r>
        <w:rPr>
          <w:sz w:val="20"/>
          <w:szCs w:val="20"/>
        </w:rPr>
        <w:t>Het betreft de implementatie van de bestaande online interventie op het werk, MENTUPP (</w:t>
      </w:r>
      <w:hyperlink r:id="rId14" w:history="1">
        <w:r w:rsidRPr="003C078B">
          <w:rPr>
            <w:rStyle w:val="Hyperlink"/>
            <w:sz w:val="20"/>
            <w:szCs w:val="20"/>
          </w:rPr>
          <w:t>https://www.mentuppproject.eu/</w:t>
        </w:r>
      </w:hyperlink>
      <w:r>
        <w:rPr>
          <w:sz w:val="20"/>
          <w:szCs w:val="20"/>
        </w:rPr>
        <w:t xml:space="preserve">). MENTUPP bestaat uit diverse online modules en is ontwikkeld om de algehele mentale gezondheid op de werkplek te verbeteren. In het project wil 113 MENTUPP implementeren op werkplekken waar relatief veel kwetsbare mannen werken. </w:t>
      </w:r>
    </w:p>
    <w:p w14:paraId="225E05F2" w14:textId="2170C038" w:rsidR="006A3978" w:rsidRPr="001E7042" w:rsidRDefault="006A3978">
      <w:pPr>
        <w:rPr>
          <w:sz w:val="20"/>
          <w:szCs w:val="20"/>
        </w:rPr>
      </w:pPr>
      <w:r w:rsidRPr="001E7042">
        <w:rPr>
          <w:sz w:val="20"/>
          <w:szCs w:val="20"/>
          <w:u w:val="single"/>
        </w:rPr>
        <w:t>Manuela</w:t>
      </w:r>
      <w:r w:rsidRPr="001E7042">
        <w:rPr>
          <w:sz w:val="20"/>
          <w:szCs w:val="20"/>
        </w:rPr>
        <w:t xml:space="preserve">: </w:t>
      </w:r>
      <w:r w:rsidR="00703825" w:rsidRPr="001E7042">
        <w:rPr>
          <w:sz w:val="20"/>
          <w:szCs w:val="20"/>
        </w:rPr>
        <w:t>M</w:t>
      </w:r>
      <w:r w:rsidRPr="001E7042">
        <w:rPr>
          <w:sz w:val="20"/>
          <w:szCs w:val="20"/>
        </w:rPr>
        <w:t>aar juist werkloosheid is een groot risico onder deze groep.</w:t>
      </w:r>
    </w:p>
    <w:p w14:paraId="7D994F26" w14:textId="77777777" w:rsidR="009B64B9" w:rsidRDefault="006A3978">
      <w:pPr>
        <w:rPr>
          <w:sz w:val="20"/>
          <w:szCs w:val="20"/>
        </w:rPr>
      </w:pPr>
      <w:r w:rsidRPr="001E7042">
        <w:rPr>
          <w:sz w:val="20"/>
          <w:szCs w:val="20"/>
          <w:u w:val="single"/>
        </w:rPr>
        <w:t>Marjolein</w:t>
      </w:r>
      <w:r w:rsidR="00703825" w:rsidRPr="001E7042">
        <w:rPr>
          <w:sz w:val="20"/>
          <w:szCs w:val="20"/>
          <w:u w:val="single"/>
        </w:rPr>
        <w:t xml:space="preserve">: </w:t>
      </w:r>
      <w:r w:rsidR="00703825" w:rsidRPr="001E7042">
        <w:rPr>
          <w:sz w:val="20"/>
          <w:szCs w:val="20"/>
        </w:rPr>
        <w:t xml:space="preserve">Ja dat klopt, we doen ook wel iets in de </w:t>
      </w:r>
      <w:r w:rsidRPr="001E7042">
        <w:rPr>
          <w:sz w:val="20"/>
          <w:szCs w:val="20"/>
        </w:rPr>
        <w:t xml:space="preserve"> sociaal economische sector</w:t>
      </w:r>
      <w:r w:rsidR="00703825" w:rsidRPr="001E7042">
        <w:rPr>
          <w:sz w:val="20"/>
          <w:szCs w:val="20"/>
        </w:rPr>
        <w:t>.</w:t>
      </w:r>
      <w:r w:rsidR="005325D1">
        <w:rPr>
          <w:sz w:val="20"/>
          <w:szCs w:val="20"/>
        </w:rPr>
        <w:t xml:space="preserve"> Richting schuldhulpverleners en deurwaarders bijvoorbeeld, die we trainen om </w:t>
      </w:r>
      <w:r w:rsidR="009B64B9">
        <w:rPr>
          <w:sz w:val="20"/>
          <w:szCs w:val="20"/>
        </w:rPr>
        <w:t>het gesprek over suïcidaliteit aan te gaan</w:t>
      </w:r>
      <w:r w:rsidR="005325D1">
        <w:rPr>
          <w:sz w:val="20"/>
          <w:szCs w:val="20"/>
        </w:rPr>
        <w:t xml:space="preserve">. </w:t>
      </w:r>
    </w:p>
    <w:p w14:paraId="12EEED75" w14:textId="4290D059" w:rsidR="006A3978" w:rsidRPr="001E7042" w:rsidRDefault="009B64B9">
      <w:pPr>
        <w:rPr>
          <w:sz w:val="20"/>
          <w:szCs w:val="20"/>
        </w:rPr>
      </w:pPr>
      <w:r>
        <w:rPr>
          <w:sz w:val="20"/>
          <w:szCs w:val="20"/>
          <w:u w:val="single"/>
        </w:rPr>
        <w:t xml:space="preserve">Martine: </w:t>
      </w:r>
      <w:r w:rsidR="005325D1">
        <w:rPr>
          <w:sz w:val="20"/>
          <w:szCs w:val="20"/>
        </w:rPr>
        <w:t>En h</w:t>
      </w:r>
      <w:r w:rsidR="006A3978" w:rsidRPr="001E7042">
        <w:rPr>
          <w:sz w:val="20"/>
          <w:szCs w:val="20"/>
        </w:rPr>
        <w:t xml:space="preserve">et UWV doet een project </w:t>
      </w:r>
      <w:r w:rsidR="00A0553B" w:rsidRPr="001E7042">
        <w:rPr>
          <w:sz w:val="20"/>
          <w:szCs w:val="20"/>
        </w:rPr>
        <w:t>hierover. Ze hebben een pagina op hun intranet, er worden trainingen gegeven, als er sprake is van vermoedens van suïcidaliteit is er intern meer ruimte om met elkaar te d</w:t>
      </w:r>
      <w:r w:rsidR="00C54EE3" w:rsidRPr="001E7042">
        <w:rPr>
          <w:sz w:val="20"/>
          <w:szCs w:val="20"/>
        </w:rPr>
        <w:t xml:space="preserve">elen. Ook om medewerkers bewust te maken van hun belangrijke signalerende rol. Zij hoeven het niet op te lossen maar moeten wel weten hoe het gesprek aan te gaan. </w:t>
      </w:r>
    </w:p>
    <w:p w14:paraId="6670782E" w14:textId="73C3C9F5" w:rsidR="006A3978" w:rsidRPr="001E7042" w:rsidRDefault="00433321">
      <w:pPr>
        <w:rPr>
          <w:sz w:val="20"/>
          <w:szCs w:val="20"/>
        </w:rPr>
      </w:pPr>
      <w:r w:rsidRPr="001E7042">
        <w:rPr>
          <w:sz w:val="20"/>
          <w:szCs w:val="20"/>
          <w:u w:val="single"/>
        </w:rPr>
        <w:t>Wilmi:</w:t>
      </w:r>
      <w:r w:rsidRPr="001E7042">
        <w:rPr>
          <w:sz w:val="20"/>
          <w:szCs w:val="20"/>
        </w:rPr>
        <w:t xml:space="preserve"> wat ik zelf </w:t>
      </w:r>
      <w:r w:rsidR="0035283A" w:rsidRPr="001E7042">
        <w:rPr>
          <w:sz w:val="20"/>
          <w:szCs w:val="20"/>
        </w:rPr>
        <w:t>probeer is om met mannen ook te kijken of ze het binnen hun werkomgeving bespreekbaar te kunnen maken.</w:t>
      </w:r>
    </w:p>
    <w:p w14:paraId="558CC7AB" w14:textId="61885AD0" w:rsidR="00703825" w:rsidRPr="001E7042" w:rsidRDefault="00E65D10">
      <w:pPr>
        <w:rPr>
          <w:sz w:val="20"/>
          <w:szCs w:val="20"/>
        </w:rPr>
      </w:pPr>
      <w:r w:rsidRPr="001E7042">
        <w:rPr>
          <w:sz w:val="20"/>
          <w:szCs w:val="20"/>
          <w:u w:val="single"/>
        </w:rPr>
        <w:t>Martine:</w:t>
      </w:r>
      <w:r w:rsidRPr="001E7042">
        <w:rPr>
          <w:sz w:val="20"/>
          <w:szCs w:val="20"/>
        </w:rPr>
        <w:t xml:space="preserve"> zo</w:t>
      </w:r>
      <w:r w:rsidR="00FB772C" w:rsidRPr="001E7042">
        <w:rPr>
          <w:sz w:val="20"/>
          <w:szCs w:val="20"/>
        </w:rPr>
        <w:t>iets kwam ook naar voren in de talkshow van het netwerk ziekenhuis wat we vorige week hadden.</w:t>
      </w:r>
      <w:r w:rsidR="00621122" w:rsidRPr="001E7042">
        <w:rPr>
          <w:sz w:val="20"/>
          <w:szCs w:val="20"/>
        </w:rPr>
        <w:t xml:space="preserve"> </w:t>
      </w:r>
      <w:hyperlink r:id="rId15" w:history="1">
        <w:r w:rsidR="00467F47" w:rsidRPr="001E7042">
          <w:rPr>
            <w:rStyle w:val="Hyperlink"/>
            <w:sz w:val="20"/>
            <w:szCs w:val="20"/>
          </w:rPr>
          <w:t>https://samenmindersuicide.nl/suicidepreventie-in-het-ziekenhuis-113-netwerk-ziekenhuizen/</w:t>
        </w:r>
      </w:hyperlink>
    </w:p>
    <w:p w14:paraId="366AAB9E" w14:textId="77777777" w:rsidR="001129A9" w:rsidRPr="001E7042" w:rsidRDefault="004B22AF">
      <w:pPr>
        <w:rPr>
          <w:sz w:val="20"/>
          <w:szCs w:val="20"/>
        </w:rPr>
      </w:pPr>
      <w:r w:rsidRPr="001E7042">
        <w:rPr>
          <w:sz w:val="20"/>
          <w:szCs w:val="20"/>
        </w:rPr>
        <w:t xml:space="preserve">Verder zijn er nog een aantal interessante podcasts gedeeld: </w:t>
      </w:r>
    </w:p>
    <w:p w14:paraId="0F432250" w14:textId="77777777" w:rsidR="001129A9" w:rsidRPr="001E7042" w:rsidRDefault="000A45F0" w:rsidP="001129A9">
      <w:pPr>
        <w:pStyle w:val="Lijstalinea"/>
        <w:numPr>
          <w:ilvl w:val="0"/>
          <w:numId w:val="1"/>
        </w:numPr>
        <w:rPr>
          <w:rStyle w:val="Hyperlink"/>
          <w:color w:val="auto"/>
          <w:sz w:val="20"/>
          <w:szCs w:val="20"/>
          <w:u w:val="none"/>
        </w:rPr>
      </w:pPr>
      <w:hyperlink r:id="rId16" w:history="1">
        <w:r w:rsidR="001129A9" w:rsidRPr="001E7042">
          <w:rPr>
            <w:rStyle w:val="Hyperlink"/>
            <w:sz w:val="20"/>
            <w:szCs w:val="20"/>
          </w:rPr>
          <w:t xml:space="preserve">Podcast Agnes de Groot en Christel van </w:t>
        </w:r>
        <w:proofErr w:type="spellStart"/>
        <w:r w:rsidR="001129A9" w:rsidRPr="001E7042">
          <w:rPr>
            <w:rStyle w:val="Hyperlink"/>
            <w:sz w:val="20"/>
            <w:szCs w:val="20"/>
          </w:rPr>
          <w:t>Raaij</w:t>
        </w:r>
        <w:proofErr w:type="spellEnd"/>
      </w:hyperlink>
    </w:p>
    <w:p w14:paraId="7F7268EE" w14:textId="68E643B7" w:rsidR="001129A9" w:rsidRPr="001E7042" w:rsidRDefault="00801E83" w:rsidP="00F45D93">
      <w:pPr>
        <w:pStyle w:val="Lijstalinea"/>
        <w:numPr>
          <w:ilvl w:val="0"/>
          <w:numId w:val="1"/>
        </w:numPr>
        <w:rPr>
          <w:sz w:val="20"/>
          <w:szCs w:val="20"/>
        </w:rPr>
      </w:pPr>
      <w:r w:rsidRPr="001E7042">
        <w:rPr>
          <w:b/>
          <w:bCs/>
          <w:color w:val="FF0000"/>
          <w:sz w:val="20"/>
          <w:szCs w:val="20"/>
        </w:rPr>
        <w:t xml:space="preserve"> </w:t>
      </w:r>
      <w:hyperlink r:id="rId17" w:history="1">
        <w:r w:rsidR="001129A9" w:rsidRPr="001E7042">
          <w:rPr>
            <w:rStyle w:val="Hyperlink"/>
            <w:sz w:val="20"/>
            <w:szCs w:val="20"/>
          </w:rPr>
          <w:t>https://www.huisartspodcast.nl/</w:t>
        </w:r>
      </w:hyperlink>
      <w:r w:rsidR="001129A9" w:rsidRPr="001E7042">
        <w:rPr>
          <w:rStyle w:val="Hyperlink"/>
          <w:sz w:val="20"/>
          <w:szCs w:val="20"/>
        </w:rPr>
        <w:t xml:space="preserve"> </w:t>
      </w:r>
      <w:r w:rsidR="00F45D93" w:rsidRPr="001E7042">
        <w:rPr>
          <w:rStyle w:val="Hyperlink"/>
          <w:sz w:val="20"/>
          <w:szCs w:val="20"/>
        </w:rPr>
        <w:t xml:space="preserve"> </w:t>
      </w:r>
      <w:r w:rsidR="00F45D93" w:rsidRPr="001E7042">
        <w:rPr>
          <w:rStyle w:val="Hyperlink"/>
          <w:color w:val="auto"/>
          <w:sz w:val="20"/>
          <w:szCs w:val="20"/>
          <w:u w:val="none"/>
        </w:rPr>
        <w:t>Podcast serie speciaal voor huisartsen (donderdag 24 november komt de eerste aflevering online)</w:t>
      </w:r>
      <w:r w:rsidR="001129A9" w:rsidRPr="001E7042">
        <w:rPr>
          <w:rStyle w:val="Hyperlink"/>
          <w:sz w:val="20"/>
          <w:szCs w:val="20"/>
        </w:rPr>
        <w:t xml:space="preserve"> </w:t>
      </w:r>
    </w:p>
    <w:p w14:paraId="0DAD9157" w14:textId="3BD31917" w:rsidR="0049432F" w:rsidRPr="004B6AD0" w:rsidRDefault="00F45D93">
      <w:pPr>
        <w:rPr>
          <w:rFonts w:cstheme="minorHAnsi"/>
          <w:sz w:val="20"/>
          <w:szCs w:val="20"/>
        </w:rPr>
      </w:pPr>
      <w:r w:rsidRPr="001E7042">
        <w:rPr>
          <w:rFonts w:cstheme="minorHAnsi"/>
          <w:sz w:val="20"/>
          <w:szCs w:val="20"/>
        </w:rPr>
        <w:t xml:space="preserve">En deze documentaire </w:t>
      </w:r>
      <w:r w:rsidR="00700134" w:rsidRPr="001E7042">
        <w:rPr>
          <w:rFonts w:cstheme="minorHAnsi"/>
          <w:sz w:val="20"/>
          <w:szCs w:val="20"/>
        </w:rPr>
        <w:t xml:space="preserve">van </w:t>
      </w:r>
      <w:r w:rsidR="00700134" w:rsidRPr="001E7042">
        <w:rPr>
          <w:rFonts w:cstheme="minorHAnsi"/>
          <w:color w:val="0F0F0F"/>
          <w:sz w:val="20"/>
          <w:szCs w:val="20"/>
        </w:rPr>
        <w:t xml:space="preserve">GGD IJsselland en 113 Zelfmoordpreventie om het taboe rondom suïcide te doorbreken </w:t>
      </w:r>
      <w:hyperlink r:id="rId18" w:history="1">
        <w:r w:rsidR="00700134" w:rsidRPr="001E7042">
          <w:rPr>
            <w:rStyle w:val="Hyperlink"/>
            <w:rFonts w:cstheme="minorHAnsi"/>
            <w:sz w:val="20"/>
            <w:szCs w:val="20"/>
          </w:rPr>
          <w:t>https://www.youtube.com/watch?app=desktop&amp;v=7Z4Daohxtj8</w:t>
        </w:r>
      </w:hyperlink>
      <w:r w:rsidR="00700134" w:rsidRPr="001E7042">
        <w:rPr>
          <w:rFonts w:cstheme="minorHAnsi"/>
          <w:sz w:val="20"/>
          <w:szCs w:val="20"/>
        </w:rPr>
        <w:t xml:space="preserve"> </w:t>
      </w:r>
    </w:p>
    <w:sectPr w:rsidR="0049432F" w:rsidRPr="004B6AD0" w:rsidSect="009B64B9">
      <w:headerReference w:type="default" r:id="rId1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23888" w14:textId="77777777" w:rsidR="000A45F0" w:rsidRDefault="000A45F0" w:rsidP="00280F4E">
      <w:pPr>
        <w:spacing w:after="0" w:line="240" w:lineRule="auto"/>
      </w:pPr>
      <w:r>
        <w:separator/>
      </w:r>
    </w:p>
  </w:endnote>
  <w:endnote w:type="continuationSeparator" w:id="0">
    <w:p w14:paraId="6DAA0C03" w14:textId="77777777" w:rsidR="000A45F0" w:rsidRDefault="000A45F0" w:rsidP="00280F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93A18" w14:textId="77777777" w:rsidR="000A45F0" w:rsidRDefault="000A45F0" w:rsidP="00280F4E">
      <w:pPr>
        <w:spacing w:after="0" w:line="240" w:lineRule="auto"/>
      </w:pPr>
      <w:r>
        <w:separator/>
      </w:r>
    </w:p>
  </w:footnote>
  <w:footnote w:type="continuationSeparator" w:id="0">
    <w:p w14:paraId="3BA82938" w14:textId="77777777" w:rsidR="000A45F0" w:rsidRDefault="000A45F0" w:rsidP="00280F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7FF9F" w14:textId="50E0A9C5" w:rsidR="00280F4E" w:rsidRDefault="00280F4E" w:rsidP="00280F4E">
    <w:pPr>
      <w:pStyle w:val="Koptekst"/>
      <w:jc w:val="center"/>
    </w:pPr>
    <w:r>
      <w:rPr>
        <w:noProof/>
      </w:rPr>
      <w:drawing>
        <wp:inline distT="0" distB="0" distL="0" distR="0" wp14:anchorId="55DDC2FB" wp14:editId="378DFDE9">
          <wp:extent cx="2114550" cy="417586"/>
          <wp:effectExtent l="0" t="0" r="0" b="1905"/>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1723" cy="44072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034DA8"/>
    <w:multiLevelType w:val="hybridMultilevel"/>
    <w:tmpl w:val="958A79B4"/>
    <w:lvl w:ilvl="0" w:tplc="B4D49DDC">
      <w:start w:val="13"/>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540"/>
    <w:rsid w:val="0002116D"/>
    <w:rsid w:val="00030928"/>
    <w:rsid w:val="000471B0"/>
    <w:rsid w:val="00063B4E"/>
    <w:rsid w:val="000716C4"/>
    <w:rsid w:val="000724FC"/>
    <w:rsid w:val="00075D0E"/>
    <w:rsid w:val="00076D0F"/>
    <w:rsid w:val="00083DE2"/>
    <w:rsid w:val="000A044F"/>
    <w:rsid w:val="000A45F0"/>
    <w:rsid w:val="000B1A30"/>
    <w:rsid w:val="000B7012"/>
    <w:rsid w:val="000B784B"/>
    <w:rsid w:val="000C0BF2"/>
    <w:rsid w:val="000C53F8"/>
    <w:rsid w:val="000D1677"/>
    <w:rsid w:val="000F4A21"/>
    <w:rsid w:val="00111F11"/>
    <w:rsid w:val="001129A9"/>
    <w:rsid w:val="0011659C"/>
    <w:rsid w:val="0012667F"/>
    <w:rsid w:val="0012734F"/>
    <w:rsid w:val="0013352F"/>
    <w:rsid w:val="00141867"/>
    <w:rsid w:val="001442B0"/>
    <w:rsid w:val="00150C05"/>
    <w:rsid w:val="00184646"/>
    <w:rsid w:val="001A37D7"/>
    <w:rsid w:val="001B00B8"/>
    <w:rsid w:val="001C3155"/>
    <w:rsid w:val="001D32C6"/>
    <w:rsid w:val="001D4104"/>
    <w:rsid w:val="001D4195"/>
    <w:rsid w:val="001E12AF"/>
    <w:rsid w:val="001E318F"/>
    <w:rsid w:val="001E7042"/>
    <w:rsid w:val="001F0950"/>
    <w:rsid w:val="001F4D05"/>
    <w:rsid w:val="002136E9"/>
    <w:rsid w:val="0021781D"/>
    <w:rsid w:val="0026127C"/>
    <w:rsid w:val="0026548C"/>
    <w:rsid w:val="002723FF"/>
    <w:rsid w:val="00277304"/>
    <w:rsid w:val="00280F4E"/>
    <w:rsid w:val="002928FA"/>
    <w:rsid w:val="00294DD7"/>
    <w:rsid w:val="002B6B76"/>
    <w:rsid w:val="002B6F03"/>
    <w:rsid w:val="002C318B"/>
    <w:rsid w:val="002F2FF6"/>
    <w:rsid w:val="002F3D75"/>
    <w:rsid w:val="002F5699"/>
    <w:rsid w:val="00300168"/>
    <w:rsid w:val="003250BE"/>
    <w:rsid w:val="003376C4"/>
    <w:rsid w:val="00337AF3"/>
    <w:rsid w:val="00341540"/>
    <w:rsid w:val="0035283A"/>
    <w:rsid w:val="00352964"/>
    <w:rsid w:val="00361E92"/>
    <w:rsid w:val="00383B8D"/>
    <w:rsid w:val="00386B59"/>
    <w:rsid w:val="00394F16"/>
    <w:rsid w:val="003A42AC"/>
    <w:rsid w:val="003B530B"/>
    <w:rsid w:val="003C4D43"/>
    <w:rsid w:val="003D7C70"/>
    <w:rsid w:val="003E0167"/>
    <w:rsid w:val="003E285A"/>
    <w:rsid w:val="003F28BA"/>
    <w:rsid w:val="003F47E1"/>
    <w:rsid w:val="003F61B7"/>
    <w:rsid w:val="003F78C1"/>
    <w:rsid w:val="00403B8A"/>
    <w:rsid w:val="00414200"/>
    <w:rsid w:val="00433321"/>
    <w:rsid w:val="00443F7F"/>
    <w:rsid w:val="00447AD7"/>
    <w:rsid w:val="00453C21"/>
    <w:rsid w:val="00467F47"/>
    <w:rsid w:val="00471E8D"/>
    <w:rsid w:val="00474D15"/>
    <w:rsid w:val="00483001"/>
    <w:rsid w:val="0048433D"/>
    <w:rsid w:val="00484A7C"/>
    <w:rsid w:val="00490DF7"/>
    <w:rsid w:val="00492F53"/>
    <w:rsid w:val="00493394"/>
    <w:rsid w:val="0049432F"/>
    <w:rsid w:val="004947F4"/>
    <w:rsid w:val="0049667D"/>
    <w:rsid w:val="004B22AF"/>
    <w:rsid w:val="004B6AD0"/>
    <w:rsid w:val="004D22A1"/>
    <w:rsid w:val="004F3635"/>
    <w:rsid w:val="00524591"/>
    <w:rsid w:val="0052772B"/>
    <w:rsid w:val="00530109"/>
    <w:rsid w:val="005325D1"/>
    <w:rsid w:val="005373DC"/>
    <w:rsid w:val="00543620"/>
    <w:rsid w:val="0056333F"/>
    <w:rsid w:val="00565B45"/>
    <w:rsid w:val="00566C06"/>
    <w:rsid w:val="00572BF8"/>
    <w:rsid w:val="00573057"/>
    <w:rsid w:val="005778D3"/>
    <w:rsid w:val="005818E2"/>
    <w:rsid w:val="00585B8E"/>
    <w:rsid w:val="0059166A"/>
    <w:rsid w:val="005A1230"/>
    <w:rsid w:val="005A4DEC"/>
    <w:rsid w:val="005C52BD"/>
    <w:rsid w:val="005D7BEB"/>
    <w:rsid w:val="005F5B42"/>
    <w:rsid w:val="00601EDC"/>
    <w:rsid w:val="006039A6"/>
    <w:rsid w:val="00605D22"/>
    <w:rsid w:val="00612116"/>
    <w:rsid w:val="006170EB"/>
    <w:rsid w:val="00621122"/>
    <w:rsid w:val="00621FD7"/>
    <w:rsid w:val="00632063"/>
    <w:rsid w:val="006439F5"/>
    <w:rsid w:val="006646B5"/>
    <w:rsid w:val="00674778"/>
    <w:rsid w:val="0067513A"/>
    <w:rsid w:val="00680808"/>
    <w:rsid w:val="006A0E53"/>
    <w:rsid w:val="006A3978"/>
    <w:rsid w:val="006B1B0E"/>
    <w:rsid w:val="006B2663"/>
    <w:rsid w:val="006B3DCB"/>
    <w:rsid w:val="006B54DF"/>
    <w:rsid w:val="006C013D"/>
    <w:rsid w:val="006D73E3"/>
    <w:rsid w:val="006E58EF"/>
    <w:rsid w:val="006F434C"/>
    <w:rsid w:val="00700134"/>
    <w:rsid w:val="0070241C"/>
    <w:rsid w:val="00703825"/>
    <w:rsid w:val="0070576F"/>
    <w:rsid w:val="007134A5"/>
    <w:rsid w:val="00713A95"/>
    <w:rsid w:val="00720414"/>
    <w:rsid w:val="00722F90"/>
    <w:rsid w:val="007344EA"/>
    <w:rsid w:val="007414A1"/>
    <w:rsid w:val="007614D5"/>
    <w:rsid w:val="00771041"/>
    <w:rsid w:val="00781F6E"/>
    <w:rsid w:val="007A1565"/>
    <w:rsid w:val="007A3CD8"/>
    <w:rsid w:val="007A6C14"/>
    <w:rsid w:val="007C12F8"/>
    <w:rsid w:val="007C7E32"/>
    <w:rsid w:val="007D14E4"/>
    <w:rsid w:val="007D795B"/>
    <w:rsid w:val="007E0D7B"/>
    <w:rsid w:val="007E2053"/>
    <w:rsid w:val="007E3C83"/>
    <w:rsid w:val="007F1928"/>
    <w:rsid w:val="007F3CA0"/>
    <w:rsid w:val="00801E83"/>
    <w:rsid w:val="00807E1E"/>
    <w:rsid w:val="00831F87"/>
    <w:rsid w:val="00833C6E"/>
    <w:rsid w:val="008342D6"/>
    <w:rsid w:val="00864022"/>
    <w:rsid w:val="00873F3A"/>
    <w:rsid w:val="00874585"/>
    <w:rsid w:val="00875035"/>
    <w:rsid w:val="00883523"/>
    <w:rsid w:val="00884583"/>
    <w:rsid w:val="0088536E"/>
    <w:rsid w:val="00891B08"/>
    <w:rsid w:val="008A3835"/>
    <w:rsid w:val="008B2617"/>
    <w:rsid w:val="008B3E64"/>
    <w:rsid w:val="008B3E73"/>
    <w:rsid w:val="008B53E5"/>
    <w:rsid w:val="008B681E"/>
    <w:rsid w:val="008C2355"/>
    <w:rsid w:val="008C3277"/>
    <w:rsid w:val="008D2362"/>
    <w:rsid w:val="008E0A3C"/>
    <w:rsid w:val="008F468A"/>
    <w:rsid w:val="00901FC6"/>
    <w:rsid w:val="009223AF"/>
    <w:rsid w:val="00926730"/>
    <w:rsid w:val="00962082"/>
    <w:rsid w:val="00963A5D"/>
    <w:rsid w:val="0097096F"/>
    <w:rsid w:val="00984BAC"/>
    <w:rsid w:val="00995120"/>
    <w:rsid w:val="00996B85"/>
    <w:rsid w:val="009B1393"/>
    <w:rsid w:val="009B3F2A"/>
    <w:rsid w:val="009B64B9"/>
    <w:rsid w:val="009D5A07"/>
    <w:rsid w:val="009D7190"/>
    <w:rsid w:val="009E55BC"/>
    <w:rsid w:val="00A0553B"/>
    <w:rsid w:val="00A1154E"/>
    <w:rsid w:val="00A26302"/>
    <w:rsid w:val="00A27539"/>
    <w:rsid w:val="00A34D68"/>
    <w:rsid w:val="00A47A1E"/>
    <w:rsid w:val="00A55220"/>
    <w:rsid w:val="00A6441E"/>
    <w:rsid w:val="00A65610"/>
    <w:rsid w:val="00A72A64"/>
    <w:rsid w:val="00A84455"/>
    <w:rsid w:val="00A85972"/>
    <w:rsid w:val="00AE4290"/>
    <w:rsid w:val="00B11C88"/>
    <w:rsid w:val="00B17F79"/>
    <w:rsid w:val="00B350E9"/>
    <w:rsid w:val="00B56F8D"/>
    <w:rsid w:val="00B576BB"/>
    <w:rsid w:val="00B63820"/>
    <w:rsid w:val="00B6554C"/>
    <w:rsid w:val="00B7149B"/>
    <w:rsid w:val="00B77227"/>
    <w:rsid w:val="00B8041F"/>
    <w:rsid w:val="00B87F11"/>
    <w:rsid w:val="00B93341"/>
    <w:rsid w:val="00BA617B"/>
    <w:rsid w:val="00BB215B"/>
    <w:rsid w:val="00BB2390"/>
    <w:rsid w:val="00BB2748"/>
    <w:rsid w:val="00BB6C2F"/>
    <w:rsid w:val="00BD1803"/>
    <w:rsid w:val="00BE11DD"/>
    <w:rsid w:val="00BE2DD0"/>
    <w:rsid w:val="00C008F3"/>
    <w:rsid w:val="00C01691"/>
    <w:rsid w:val="00C04DF2"/>
    <w:rsid w:val="00C06AEA"/>
    <w:rsid w:val="00C32628"/>
    <w:rsid w:val="00C33468"/>
    <w:rsid w:val="00C34D09"/>
    <w:rsid w:val="00C54EE3"/>
    <w:rsid w:val="00C56B3D"/>
    <w:rsid w:val="00C7586E"/>
    <w:rsid w:val="00C81F61"/>
    <w:rsid w:val="00C93865"/>
    <w:rsid w:val="00CB59CF"/>
    <w:rsid w:val="00CC15A6"/>
    <w:rsid w:val="00CC2066"/>
    <w:rsid w:val="00CC4354"/>
    <w:rsid w:val="00CC56B5"/>
    <w:rsid w:val="00CD3929"/>
    <w:rsid w:val="00CF33CC"/>
    <w:rsid w:val="00CF44DE"/>
    <w:rsid w:val="00D0627B"/>
    <w:rsid w:val="00D15D5E"/>
    <w:rsid w:val="00D4036D"/>
    <w:rsid w:val="00D42417"/>
    <w:rsid w:val="00D434F5"/>
    <w:rsid w:val="00D52DF8"/>
    <w:rsid w:val="00D6126E"/>
    <w:rsid w:val="00D760CC"/>
    <w:rsid w:val="00D77222"/>
    <w:rsid w:val="00D77353"/>
    <w:rsid w:val="00D8299C"/>
    <w:rsid w:val="00D86BFA"/>
    <w:rsid w:val="00D90AA8"/>
    <w:rsid w:val="00DA2FEB"/>
    <w:rsid w:val="00DA793D"/>
    <w:rsid w:val="00DB5F90"/>
    <w:rsid w:val="00DD0FD8"/>
    <w:rsid w:val="00DD3AFA"/>
    <w:rsid w:val="00DE4359"/>
    <w:rsid w:val="00DF6758"/>
    <w:rsid w:val="00E0481A"/>
    <w:rsid w:val="00E11104"/>
    <w:rsid w:val="00E168DB"/>
    <w:rsid w:val="00E22BB6"/>
    <w:rsid w:val="00E32C72"/>
    <w:rsid w:val="00E407FB"/>
    <w:rsid w:val="00E519E7"/>
    <w:rsid w:val="00E538B3"/>
    <w:rsid w:val="00E563DF"/>
    <w:rsid w:val="00E651DC"/>
    <w:rsid w:val="00E65D10"/>
    <w:rsid w:val="00E769CB"/>
    <w:rsid w:val="00E95C45"/>
    <w:rsid w:val="00EA5AC7"/>
    <w:rsid w:val="00EB3B81"/>
    <w:rsid w:val="00EC231B"/>
    <w:rsid w:val="00EC3107"/>
    <w:rsid w:val="00ED1676"/>
    <w:rsid w:val="00ED66F9"/>
    <w:rsid w:val="00ED7808"/>
    <w:rsid w:val="00EE07B4"/>
    <w:rsid w:val="00EE0D5F"/>
    <w:rsid w:val="00F046FA"/>
    <w:rsid w:val="00F06EE9"/>
    <w:rsid w:val="00F07209"/>
    <w:rsid w:val="00F16927"/>
    <w:rsid w:val="00F22181"/>
    <w:rsid w:val="00F22AD4"/>
    <w:rsid w:val="00F41958"/>
    <w:rsid w:val="00F45D93"/>
    <w:rsid w:val="00F7500E"/>
    <w:rsid w:val="00F852A8"/>
    <w:rsid w:val="00F979B3"/>
    <w:rsid w:val="00FB0A41"/>
    <w:rsid w:val="00FB772C"/>
    <w:rsid w:val="00FC1220"/>
    <w:rsid w:val="00FD02D6"/>
    <w:rsid w:val="00FD2681"/>
    <w:rsid w:val="00FD7927"/>
    <w:rsid w:val="00FE127C"/>
    <w:rsid w:val="00FE366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B5992"/>
  <w15:chartTrackingRefBased/>
  <w15:docId w15:val="{8371E564-D10A-4AC6-9D53-2974C03DB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80F4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80F4E"/>
  </w:style>
  <w:style w:type="paragraph" w:styleId="Voettekst">
    <w:name w:val="footer"/>
    <w:basedOn w:val="Standaard"/>
    <w:link w:val="VoettekstChar"/>
    <w:uiPriority w:val="99"/>
    <w:unhideWhenUsed/>
    <w:rsid w:val="00280F4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80F4E"/>
  </w:style>
  <w:style w:type="character" w:styleId="Hyperlink">
    <w:name w:val="Hyperlink"/>
    <w:basedOn w:val="Standaardalinea-lettertype"/>
    <w:uiPriority w:val="99"/>
    <w:unhideWhenUsed/>
    <w:rsid w:val="0088536E"/>
    <w:rPr>
      <w:color w:val="0563C1" w:themeColor="hyperlink"/>
      <w:u w:val="single"/>
    </w:rPr>
  </w:style>
  <w:style w:type="character" w:styleId="Onopgelostemelding">
    <w:name w:val="Unresolved Mention"/>
    <w:basedOn w:val="Standaardalinea-lettertype"/>
    <w:uiPriority w:val="99"/>
    <w:semiHidden/>
    <w:unhideWhenUsed/>
    <w:rsid w:val="0088536E"/>
    <w:rPr>
      <w:color w:val="605E5C"/>
      <w:shd w:val="clear" w:color="auto" w:fill="E1DFDD"/>
    </w:rPr>
  </w:style>
  <w:style w:type="paragraph" w:styleId="Lijstalinea">
    <w:name w:val="List Paragraph"/>
    <w:basedOn w:val="Standaard"/>
    <w:uiPriority w:val="34"/>
    <w:qFormat/>
    <w:rsid w:val="006E58EF"/>
    <w:pPr>
      <w:ind w:left="720"/>
      <w:contextualSpacing/>
    </w:pPr>
  </w:style>
  <w:style w:type="character" w:styleId="GevolgdeHyperlink">
    <w:name w:val="FollowedHyperlink"/>
    <w:basedOn w:val="Standaardalinea-lettertype"/>
    <w:uiPriority w:val="99"/>
    <w:semiHidden/>
    <w:unhideWhenUsed/>
    <w:rsid w:val="006E58E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113.nl/sites/default/files/113/2020%20middelen/Factsheet%20middelare%20mannen%20113.pdf" TargetMode="External"/><Relationship Id="rId13" Type="http://schemas.openxmlformats.org/officeDocument/2006/relationships/hyperlink" Target="https://www.yellowwellies.org/mind-your-head/" TargetMode="External"/><Relationship Id="rId18" Type="http://schemas.openxmlformats.org/officeDocument/2006/relationships/hyperlink" Target="https://www.youtube.com/watch?app=desktop&amp;v=7Z4Daohxtj8"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areyouboggedmate.com.au/" TargetMode="External"/><Relationship Id="rId17" Type="http://schemas.openxmlformats.org/officeDocument/2006/relationships/hyperlink" Target="https://www.huisartspodcast.nl/" TargetMode="External"/><Relationship Id="rId2" Type="http://schemas.openxmlformats.org/officeDocument/2006/relationships/numbering" Target="numbering.xml"/><Relationship Id="rId16" Type="http://schemas.openxmlformats.org/officeDocument/2006/relationships/hyperlink" Target="https://open.spotify.com/episode/6M2yfvR1BZtpLL9VnBPoZ2?go=1&amp;sp_cid=5ca52bb9182747309fe9cbf0c38a695d&amp;utm_source=embed_player_p&amp;utm_medium=desktop&amp;nd=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upranetggz.nl/wp-content/uploads/2022/11/Rapport-Christel-van-Raaij-agrarische-sector-201022.pdf" TargetMode="External"/><Relationship Id="rId5" Type="http://schemas.openxmlformats.org/officeDocument/2006/relationships/webSettings" Target="webSettings.xml"/><Relationship Id="rId15" Type="http://schemas.openxmlformats.org/officeDocument/2006/relationships/hyperlink" Target="https://samenmindersuicide.nl/suicidepreventie-in-het-ziekenhuis-113-netwerk-ziekenhuizen/" TargetMode="External"/><Relationship Id="rId10" Type="http://schemas.openxmlformats.org/officeDocument/2006/relationships/hyperlink" Target="https://www.ggdijsselland.nl/fileadmin/Bestanden/KEC/2020-07-08_-_Factsheet_Boeren_aan_het_woord_-_def.pdf"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113.nl/sites/default/files/113/Agrariers%20factsheet%20final2.pdf" TargetMode="External"/><Relationship Id="rId14" Type="http://schemas.openxmlformats.org/officeDocument/2006/relationships/hyperlink" Target="https://www.mentuppproject.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C5B95D-FA94-414B-9ACA-195888E05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1258</Words>
  <Characters>6925</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Josine Rawee</dc:creator>
  <cp:keywords/>
  <dc:description/>
  <cp:lastModifiedBy>Marjolein Veerbeek</cp:lastModifiedBy>
  <cp:revision>3</cp:revision>
  <dcterms:created xsi:type="dcterms:W3CDTF">2022-11-23T16:15:00Z</dcterms:created>
  <dcterms:modified xsi:type="dcterms:W3CDTF">2022-11-23T16:18:00Z</dcterms:modified>
</cp:coreProperties>
</file>